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2F0ECD" w:rsidRDefault="008F1C3A" w:rsidP="002F0ECD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2F0ECD">
        <w:rPr>
          <w:rFonts w:cs="Calibri"/>
          <w:b/>
          <w:sz w:val="24"/>
        </w:rPr>
        <w:t>ΘΕΜΑ: «</w:t>
      </w:r>
      <w:r w:rsidR="003E3149" w:rsidRPr="002F0ECD">
        <w:rPr>
          <w:rFonts w:cs="Arial"/>
          <w:b/>
          <w:sz w:val="24"/>
        </w:rPr>
        <w:t xml:space="preserve">Απόφαση </w:t>
      </w:r>
      <w:r w:rsidR="00F44469" w:rsidRPr="002F0ECD">
        <w:rPr>
          <w:rFonts w:cs="Arial"/>
          <w:b/>
          <w:sz w:val="24"/>
        </w:rPr>
        <w:t>τρ</w:t>
      </w:r>
      <w:r w:rsidR="00CC78AB" w:rsidRPr="002F0ECD">
        <w:rPr>
          <w:rFonts w:cs="Arial"/>
          <w:b/>
          <w:sz w:val="24"/>
        </w:rPr>
        <w:t xml:space="preserve">οποποίησης </w:t>
      </w:r>
      <w:r w:rsidR="003E3149" w:rsidRPr="002F0ECD">
        <w:rPr>
          <w:rFonts w:cs="Arial"/>
          <w:b/>
          <w:sz w:val="24"/>
        </w:rPr>
        <w:t>τοποθέτησης-διάθεσης αναπληρωτ</w:t>
      </w:r>
      <w:r w:rsidR="00CC78AB" w:rsidRPr="002F0ECD">
        <w:rPr>
          <w:rFonts w:cs="Arial"/>
          <w:b/>
          <w:sz w:val="24"/>
        </w:rPr>
        <w:t>ή</w:t>
      </w:r>
      <w:r w:rsidR="003E3149" w:rsidRPr="002F0ECD">
        <w:rPr>
          <w:rFonts w:cs="Arial"/>
          <w:b/>
          <w:sz w:val="24"/>
        </w:rPr>
        <w:t xml:space="preserve"> εκπαιδευτικ</w:t>
      </w:r>
      <w:r w:rsidR="00CC78AB" w:rsidRPr="002F0ECD">
        <w:rPr>
          <w:rFonts w:cs="Arial"/>
          <w:b/>
          <w:sz w:val="24"/>
        </w:rPr>
        <w:t>ού</w:t>
      </w:r>
      <w:r w:rsidR="003E3149" w:rsidRPr="002F0ECD">
        <w:rPr>
          <w:rFonts w:cs="Arial"/>
          <w:b/>
          <w:sz w:val="24"/>
        </w:rPr>
        <w:t xml:space="preserve"> Γενικής Παιδείας σε Σχολικές </w:t>
      </w:r>
      <w:r w:rsidR="00CC78AB" w:rsidRPr="002F0ECD">
        <w:rPr>
          <w:rFonts w:cs="Arial"/>
          <w:b/>
          <w:sz w:val="24"/>
        </w:rPr>
        <w:t xml:space="preserve">Μονάδες της Δ.Δ.Ε. </w:t>
      </w:r>
      <w:r w:rsidR="003E3149" w:rsidRPr="002F0ECD">
        <w:rPr>
          <w:rFonts w:cs="Arial"/>
          <w:b/>
          <w:sz w:val="24"/>
        </w:rPr>
        <w:t xml:space="preserve"> Άρτας για το διδακτικό έτος 202</w:t>
      </w:r>
      <w:r w:rsidR="00CD21CF" w:rsidRPr="002F0ECD">
        <w:rPr>
          <w:rFonts w:cs="Arial"/>
          <w:b/>
          <w:sz w:val="24"/>
        </w:rPr>
        <w:t>3</w:t>
      </w:r>
      <w:r w:rsidR="003E3149" w:rsidRPr="002F0ECD">
        <w:rPr>
          <w:rFonts w:cs="Arial"/>
          <w:b/>
          <w:sz w:val="24"/>
        </w:rPr>
        <w:t>-202</w:t>
      </w:r>
      <w:r w:rsidR="00CD21CF" w:rsidRPr="002F0ECD">
        <w:rPr>
          <w:rFonts w:cs="Arial"/>
          <w:b/>
          <w:sz w:val="24"/>
        </w:rPr>
        <w:t>4</w:t>
      </w:r>
      <w:r w:rsidR="007C71B4" w:rsidRPr="002F0ECD">
        <w:rPr>
          <w:rFonts w:cs="Arial"/>
          <w:b/>
          <w:sz w:val="24"/>
        </w:rPr>
        <w:t>»</w:t>
      </w:r>
      <w:r w:rsidR="00A4134B" w:rsidRPr="002F0ECD">
        <w:rPr>
          <w:rFonts w:cs="Arial"/>
          <w:b/>
          <w:sz w:val="24"/>
        </w:rPr>
        <w:t>.</w:t>
      </w:r>
    </w:p>
    <w:p w:rsidR="008F1C3A" w:rsidRPr="002F0ECD" w:rsidRDefault="002F0ECD" w:rsidP="002F0ECD">
      <w:pPr>
        <w:tabs>
          <w:tab w:val="left" w:pos="2895"/>
        </w:tabs>
        <w:spacing w:after="0" w:line="240" w:lineRule="auto"/>
        <w:jc w:val="center"/>
        <w:rPr>
          <w:rFonts w:cs="Calibri"/>
          <w:b/>
          <w:sz w:val="24"/>
        </w:rPr>
      </w:pPr>
      <w:r w:rsidRPr="002F0ECD">
        <w:rPr>
          <w:rFonts w:cs="Calibri"/>
          <w:b/>
          <w:sz w:val="24"/>
        </w:rPr>
        <w:t>(Αριθμ. 10516/09-11-2023 Απόφαση της Διευθύντριας Δ.Ε. Άρτας)</w:t>
      </w:r>
    </w:p>
    <w:p w:rsidR="00473AF9" w:rsidRPr="00473AF9" w:rsidRDefault="00473AF9" w:rsidP="00473AF9">
      <w:pPr>
        <w:rPr>
          <w:rFonts w:cs="Arial"/>
          <w:lang w:eastAsia="en-US"/>
        </w:rPr>
      </w:pPr>
    </w:p>
    <w:tbl>
      <w:tblPr>
        <w:tblpPr w:leftFromText="180" w:rightFromText="180" w:vertAnchor="page" w:horzAnchor="margin" w:tblpY="250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2F0ECD" w:rsidRPr="00236C02" w:rsidTr="002F0ECD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2F0ECD" w:rsidRPr="00236C02" w:rsidRDefault="002F0ECD" w:rsidP="002F0EC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2F0ECD" w:rsidRPr="00236C02" w:rsidTr="002F0ECD">
        <w:trPr>
          <w:trHeight w:val="240"/>
        </w:trPr>
        <w:tc>
          <w:tcPr>
            <w:tcW w:w="225" w:type="pct"/>
            <w:vMerge w:val="restart"/>
            <w:vAlign w:val="center"/>
          </w:tcPr>
          <w:p w:rsidR="002F0ECD" w:rsidRPr="00A1499C" w:rsidRDefault="002F0ECD" w:rsidP="002F0EC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2F0ECD" w:rsidRPr="00287562" w:rsidRDefault="002F0ECD" w:rsidP="002F0E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ΡΩΣΣΟΣ ΓΕΩΡΓΙΟΣ</w:t>
            </w:r>
          </w:p>
        </w:tc>
        <w:tc>
          <w:tcPr>
            <w:tcW w:w="514" w:type="pct"/>
            <w:vMerge w:val="restart"/>
            <w:vAlign w:val="center"/>
          </w:tcPr>
          <w:p w:rsidR="002F0ECD" w:rsidRPr="00287562" w:rsidRDefault="002F0ECD" w:rsidP="002F0E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2F0ECD" w:rsidRPr="00287562" w:rsidRDefault="002F0ECD" w:rsidP="002F0E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2F0ECD" w:rsidRPr="00635746" w:rsidRDefault="002F0ECD" w:rsidP="002F0EC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ΓΥΜΝΑΣΙΟ-ΛΤ ΑΓΝΑΝΤΩΝ</w:t>
            </w:r>
          </w:p>
        </w:tc>
        <w:tc>
          <w:tcPr>
            <w:tcW w:w="616" w:type="pct"/>
            <w:vMerge w:val="restart"/>
            <w:vAlign w:val="center"/>
          </w:tcPr>
          <w:p w:rsidR="002F0ECD" w:rsidRPr="00635746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6" w:type="pct"/>
            <w:vAlign w:val="center"/>
          </w:tcPr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44F4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2F0ECD" w:rsidRPr="00B862D3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  <w:p w:rsidR="002F0ECD" w:rsidRPr="008E1F35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2F0ECD" w:rsidRPr="00FB38BF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2F0ECD" w:rsidRPr="00236C02" w:rsidTr="002F0ECD">
        <w:trPr>
          <w:trHeight w:val="240"/>
        </w:trPr>
        <w:tc>
          <w:tcPr>
            <w:tcW w:w="225" w:type="pct"/>
            <w:vMerge/>
            <w:vAlign w:val="center"/>
          </w:tcPr>
          <w:p w:rsidR="002F0ECD" w:rsidRPr="00A1499C" w:rsidRDefault="002F0ECD" w:rsidP="002F0EC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2F0ECD" w:rsidRDefault="002F0ECD" w:rsidP="002F0E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2F0ECD" w:rsidRDefault="002F0ECD" w:rsidP="002F0E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2F0ECD" w:rsidRDefault="002F0ECD" w:rsidP="002F0E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2F0ECD" w:rsidRDefault="002F0ECD" w:rsidP="002F0EC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ΑΡΤΑΣ</w:t>
            </w:r>
          </w:p>
        </w:tc>
        <w:tc>
          <w:tcPr>
            <w:tcW w:w="615" w:type="pct"/>
            <w:vAlign w:val="center"/>
          </w:tcPr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  <w:p w:rsidR="002F0ECD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2F0ECD" w:rsidRPr="00FB38BF" w:rsidRDefault="002F0ECD" w:rsidP="002F0E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473AF9" w:rsidRPr="00473AF9" w:rsidRDefault="00473AF9" w:rsidP="00473AF9">
      <w:pPr>
        <w:rPr>
          <w:rFonts w:cs="Arial"/>
          <w:lang w:eastAsia="en-US"/>
        </w:rPr>
      </w:pPr>
    </w:p>
    <w:p w:rsidR="00203EB3" w:rsidRPr="00D46A25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F63066">
        <w:rPr>
          <w:rFonts w:cs="Calibri"/>
          <w:b/>
        </w:rPr>
        <w:t xml:space="preserve"> Δ.Ε.</w:t>
      </w:r>
      <w:r w:rsidR="00F63066" w:rsidRPr="00F63066">
        <w:rPr>
          <w:rFonts w:cs="Calibri"/>
          <w:b/>
        </w:rPr>
        <w:t xml:space="preserve"> </w:t>
      </w:r>
      <w:r w:rsidR="001263A0" w:rsidRPr="008459E2">
        <w:rPr>
          <w:rFonts w:cs="Calibri"/>
          <w:b/>
        </w:rPr>
        <w:t xml:space="preserve">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35318" w:rsidRPr="003A566F" w:rsidRDefault="0053531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</w:t>
      </w:r>
      <w:r w:rsidR="00F63066" w:rsidRPr="00D46A25">
        <w:rPr>
          <w:rFonts w:cs="Calibri"/>
          <w:b/>
        </w:rPr>
        <w:t xml:space="preserve"> </w:t>
      </w:r>
      <w:r w:rsidR="00D740C1">
        <w:rPr>
          <w:rFonts w:cs="Calibri"/>
          <w:b/>
        </w:rPr>
        <w:t>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53" w:rsidRDefault="00843453" w:rsidP="001263A0">
      <w:pPr>
        <w:spacing w:after="0" w:line="240" w:lineRule="auto"/>
      </w:pPr>
      <w:r>
        <w:separator/>
      </w:r>
    </w:p>
  </w:endnote>
  <w:endnote w:type="continuationSeparator" w:id="1">
    <w:p w:rsidR="00843453" w:rsidRDefault="0084345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53" w:rsidRDefault="00843453" w:rsidP="001263A0">
      <w:pPr>
        <w:spacing w:after="0" w:line="240" w:lineRule="auto"/>
      </w:pPr>
      <w:r>
        <w:separator/>
      </w:r>
    </w:p>
  </w:footnote>
  <w:footnote w:type="continuationSeparator" w:id="1">
    <w:p w:rsidR="00843453" w:rsidRDefault="0084345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2D86"/>
    <w:rsid w:val="000E3B9E"/>
    <w:rsid w:val="000F32D7"/>
    <w:rsid w:val="000F3BC8"/>
    <w:rsid w:val="0010322A"/>
    <w:rsid w:val="001105D9"/>
    <w:rsid w:val="001263A0"/>
    <w:rsid w:val="00140040"/>
    <w:rsid w:val="00144F40"/>
    <w:rsid w:val="00151925"/>
    <w:rsid w:val="00153C24"/>
    <w:rsid w:val="0016004C"/>
    <w:rsid w:val="0016091F"/>
    <w:rsid w:val="0017101E"/>
    <w:rsid w:val="001814CD"/>
    <w:rsid w:val="0018608B"/>
    <w:rsid w:val="00196026"/>
    <w:rsid w:val="001A29BB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0037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122C"/>
    <w:rsid w:val="002B297E"/>
    <w:rsid w:val="002C4F67"/>
    <w:rsid w:val="002C7B01"/>
    <w:rsid w:val="002D0975"/>
    <w:rsid w:val="002D3468"/>
    <w:rsid w:val="002E323E"/>
    <w:rsid w:val="002E5FC0"/>
    <w:rsid w:val="002F0ECD"/>
    <w:rsid w:val="003035CB"/>
    <w:rsid w:val="00307C8A"/>
    <w:rsid w:val="0033379E"/>
    <w:rsid w:val="003348B7"/>
    <w:rsid w:val="00337133"/>
    <w:rsid w:val="00344F37"/>
    <w:rsid w:val="003513EC"/>
    <w:rsid w:val="00363C78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C3E6B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630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A2A45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5318"/>
    <w:rsid w:val="00536AF9"/>
    <w:rsid w:val="00542E37"/>
    <w:rsid w:val="00556A38"/>
    <w:rsid w:val="0056247A"/>
    <w:rsid w:val="005644D3"/>
    <w:rsid w:val="00567B83"/>
    <w:rsid w:val="0057617C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60A96"/>
    <w:rsid w:val="00665612"/>
    <w:rsid w:val="006734F0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5723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493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A0C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453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1F35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4AE0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0CF5"/>
    <w:rsid w:val="00AE653E"/>
    <w:rsid w:val="00AF328B"/>
    <w:rsid w:val="00AF590C"/>
    <w:rsid w:val="00B046D7"/>
    <w:rsid w:val="00B119B8"/>
    <w:rsid w:val="00B244BE"/>
    <w:rsid w:val="00B350E6"/>
    <w:rsid w:val="00B43A49"/>
    <w:rsid w:val="00B4480A"/>
    <w:rsid w:val="00B71F37"/>
    <w:rsid w:val="00B757C0"/>
    <w:rsid w:val="00B779E6"/>
    <w:rsid w:val="00B822F1"/>
    <w:rsid w:val="00B844C1"/>
    <w:rsid w:val="00B862D3"/>
    <w:rsid w:val="00B86A46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E3CD2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516"/>
    <w:rsid w:val="00C4797D"/>
    <w:rsid w:val="00C47C27"/>
    <w:rsid w:val="00C62757"/>
    <w:rsid w:val="00C663C0"/>
    <w:rsid w:val="00C71A19"/>
    <w:rsid w:val="00C72FAC"/>
    <w:rsid w:val="00C76C76"/>
    <w:rsid w:val="00C77FED"/>
    <w:rsid w:val="00C816B7"/>
    <w:rsid w:val="00C973A9"/>
    <w:rsid w:val="00CA1340"/>
    <w:rsid w:val="00CA28EE"/>
    <w:rsid w:val="00CB0A8D"/>
    <w:rsid w:val="00CB214E"/>
    <w:rsid w:val="00CB7CD9"/>
    <w:rsid w:val="00CC2E51"/>
    <w:rsid w:val="00CC3B0C"/>
    <w:rsid w:val="00CC78AB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46A25"/>
    <w:rsid w:val="00D51DD8"/>
    <w:rsid w:val="00D740C1"/>
    <w:rsid w:val="00D758C4"/>
    <w:rsid w:val="00D81685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3E8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4469"/>
    <w:rsid w:val="00F46EB3"/>
    <w:rsid w:val="00F520C1"/>
    <w:rsid w:val="00F56CCD"/>
    <w:rsid w:val="00F63066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1DA2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2023-11-09T10:00:00Z</cp:lastPrinted>
  <dcterms:created xsi:type="dcterms:W3CDTF">2023-11-09T10:18:00Z</dcterms:created>
  <dcterms:modified xsi:type="dcterms:W3CDTF">2023-11-09T10:19:00Z</dcterms:modified>
</cp:coreProperties>
</file>