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5211"/>
        <w:gridCol w:w="301"/>
        <w:gridCol w:w="3416"/>
      </w:tblGrid>
      <w:tr w:rsidR="00D37F20" w:rsidRPr="001F55CA" w:rsidTr="00155827">
        <w:tc>
          <w:tcPr>
            <w:tcW w:w="5211" w:type="dxa"/>
            <w:vMerge w:val="restart"/>
          </w:tcPr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/>
              </w:rPr>
              <w:t xml:space="preserve">  </w:t>
            </w:r>
            <w:r w:rsidR="00AC5BC0"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37F20" w:rsidRPr="00C2603B" w:rsidRDefault="00D37F20" w:rsidP="00C2603B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37F20" w:rsidRPr="004B41C6" w:rsidRDefault="00D37F20" w:rsidP="0075452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53F70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ΓΥΜΝΑΣΙΟ ΑΡΤΑΣ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Ταχ. Δ/νση:</w:t>
            </w:r>
            <w:r>
              <w:rPr>
                <w:rFonts w:ascii="Calibri" w:hAnsi="Calibri"/>
              </w:rPr>
              <w:t>Νικολάου Πλαστήρα 16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  <w:r w:rsidRPr="004B41C6">
              <w:rPr>
                <w:rFonts w:ascii="Calibri" w:hAnsi="Calibri"/>
              </w:rPr>
              <w:t>.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</w:t>
            </w:r>
            <w:r w:rsidRPr="00C47E3B">
              <w:rPr>
                <w:rFonts w:ascii="Calibri" w:hAnsi="Calibri"/>
                <w:sz w:val="18"/>
                <w:szCs w:val="18"/>
              </w:rPr>
              <w:t>:</w:t>
            </w:r>
            <w:r w:rsidRPr="00C47E3B">
              <w:rPr>
                <w:sz w:val="18"/>
                <w:szCs w:val="18"/>
              </w:rPr>
              <w:t xml:space="preserve"> </w:t>
            </w:r>
            <w:r w:rsidR="00155827" w:rsidRPr="00C47E3B">
              <w:rPr>
                <w:sz w:val="18"/>
                <w:szCs w:val="18"/>
              </w:rPr>
              <w:t>https://3gym-artas-new.art.sch.gr/joomla/index.php</w:t>
            </w:r>
          </w:p>
          <w:p w:rsidR="00D37F20" w:rsidRPr="0075452F" w:rsidRDefault="00D37F20" w:rsidP="0075452F">
            <w:pPr>
              <w:rPr>
                <w:rFonts w:ascii="Calibri" w:hAnsi="Calibri"/>
                <w:lang w:val="en-GB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75452F">
              <w:rPr>
                <w:lang w:val="en-GB"/>
              </w:rPr>
              <w:t xml:space="preserve">: </w:t>
            </w:r>
            <w:r w:rsidRPr="009F1605">
              <w:rPr>
                <w:lang w:val="fr-FR"/>
              </w:rPr>
              <w:t>mail</w:t>
            </w:r>
            <w:r w:rsidRPr="0075452F">
              <w:rPr>
                <w:lang w:val="en-GB"/>
              </w:rPr>
              <w:t>@3</w:t>
            </w:r>
            <w:r>
              <w:rPr>
                <w:lang w:val="en-US"/>
              </w:rPr>
              <w:t>gym</w:t>
            </w:r>
            <w:r w:rsidRPr="0075452F">
              <w:rPr>
                <w:lang w:val="en-GB"/>
              </w:rPr>
              <w:t>-</w:t>
            </w:r>
            <w:r w:rsidRPr="009F1605">
              <w:rPr>
                <w:lang w:val="fr-FR"/>
              </w:rPr>
              <w:t>artas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art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sch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gr</w:t>
            </w:r>
            <w:r w:rsidRPr="0075452F">
              <w:rPr>
                <w:lang w:val="en-GB"/>
              </w:rPr>
              <w:t xml:space="preserve"> </w:t>
            </w:r>
            <w:hyperlink r:id="rId7" w:history="1"/>
          </w:p>
          <w:p w:rsidR="00D37F20" w:rsidRPr="00153F70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E77D5F">
              <w:rPr>
                <w:rFonts w:ascii="Calibri" w:hAnsi="Calibri"/>
              </w:rPr>
              <w:t xml:space="preserve"> κ. Μολώνης Ζαχαρίας</w:t>
            </w:r>
          </w:p>
          <w:p w:rsidR="00D37F20" w:rsidRPr="00550922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>:2681073819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550922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2681073819</w:t>
            </w: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 w:val="restart"/>
          </w:tcPr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D37F20" w:rsidRPr="003A1103" w:rsidRDefault="00D37F20" w:rsidP="003A11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2E71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9209CC">
              <w:rPr>
                <w:rFonts w:ascii="Calibri" w:hAnsi="Calibri"/>
                <w:b/>
                <w:sz w:val="24"/>
                <w:szCs w:val="24"/>
              </w:rPr>
              <w:t xml:space="preserve">Ανακοινοποίηση  </w:t>
            </w:r>
            <w:r w:rsidRPr="00CD2E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209CC">
              <w:rPr>
                <w:rFonts w:ascii="Calibri" w:hAnsi="Calibri"/>
                <w:b/>
                <w:sz w:val="24"/>
                <w:szCs w:val="24"/>
              </w:rPr>
              <w:t>στο ορθό. (αριθμός μαθητών, αριθμός λεωφορείων)</w:t>
            </w:r>
            <w:r w:rsidRPr="00CD2E71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9209CC">
              <w:rPr>
                <w:rFonts w:ascii="Calibri" w:hAnsi="Calibri"/>
                <w:b/>
                <w:sz w:val="24"/>
                <w:szCs w:val="24"/>
              </w:rPr>
              <w:t>22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9E40ED">
              <w:rPr>
                <w:rFonts w:ascii="Calibri" w:hAnsi="Calibri"/>
                <w:b/>
                <w:sz w:val="24"/>
                <w:szCs w:val="24"/>
              </w:rPr>
              <w:t>03/2022</w:t>
            </w: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E40ED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9209CC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D37F20" w:rsidRPr="00D37F20" w:rsidRDefault="00D37F20" w:rsidP="0075452F">
            <w:pPr>
              <w:rPr>
                <w:rFonts w:ascii="Calibri" w:hAnsi="Calibri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>ΠΡΟΣ: Δ/νση Δ.Ε. Ν. Άρτας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 ΚΟΙΝ: ΤΑΞΙΔΙΩΤΙΚΑ ΓΡΑΦΕΙΑ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  <w:vAlign w:val="center"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2EE6" w:rsidRDefault="00412EE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9E40ED">
        <w:rPr>
          <w:rFonts w:ascii="Calibri" w:hAnsi="Calibri"/>
          <w:b/>
          <w:sz w:val="24"/>
          <w:szCs w:val="24"/>
        </w:rPr>
        <w:t>ΕΚΠΑΙΔΕΥΤΙΚΗΣ</w:t>
      </w:r>
      <w:r>
        <w:rPr>
          <w:rFonts w:ascii="Calibri" w:hAnsi="Calibri"/>
          <w:b/>
          <w:sz w:val="24"/>
          <w:szCs w:val="24"/>
        </w:rPr>
        <w:t xml:space="preserve"> ΕΠΙΣΚΕΨΗΣ  ΣΤ</w:t>
      </w:r>
      <w:r w:rsidR="00937D70">
        <w:rPr>
          <w:rFonts w:ascii="Calibri" w:hAnsi="Calibri"/>
          <w:b/>
          <w:sz w:val="24"/>
          <w:szCs w:val="24"/>
        </w:rPr>
        <w:t>Η</w:t>
      </w:r>
      <w:r>
        <w:rPr>
          <w:rFonts w:ascii="Calibri" w:hAnsi="Calibri"/>
          <w:b/>
          <w:sz w:val="24"/>
          <w:szCs w:val="24"/>
        </w:rPr>
        <w:t xml:space="preserve"> </w:t>
      </w:r>
      <w:r w:rsidR="00937D70">
        <w:rPr>
          <w:rFonts w:ascii="Calibri" w:hAnsi="Calibri"/>
          <w:b/>
          <w:sz w:val="24"/>
          <w:szCs w:val="24"/>
        </w:rPr>
        <w:t>ΞΑΝΘΗ 07/04/22 – 09/04/22</w:t>
      </w:r>
      <w:r>
        <w:rPr>
          <w:rFonts w:ascii="Calibri" w:hAnsi="Calibri"/>
          <w:b/>
          <w:sz w:val="24"/>
          <w:szCs w:val="24"/>
        </w:rPr>
        <w:t>»</w:t>
      </w: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</w:t>
      </w:r>
      <w:r w:rsidR="002D1F99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-2-2020 Υ.Α.(ΦΕΚ 456/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), Δ1α/Γ.Π. Οικ. 55254/10-9-2021 Κ.Υ.Α.  (ΦΕΚ 4187 τ. Β’ )</w:t>
      </w:r>
    </w:p>
    <w:p w:rsidR="00825086" w:rsidRPr="00457A62" w:rsidRDefault="0082508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412EE6" w:rsidRPr="00416590" w:rsidRDefault="00412EE6" w:rsidP="00C552F6">
      <w:pPr>
        <w:jc w:val="both"/>
        <w:rPr>
          <w:rFonts w:ascii="Calibri" w:hAnsi="Calibri"/>
          <w:sz w:val="24"/>
          <w:szCs w:val="24"/>
        </w:rPr>
      </w:pPr>
    </w:p>
    <w:p w:rsidR="00AB17D4" w:rsidRPr="003C57E2" w:rsidRDefault="00C552F6" w:rsidP="00660C2D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Το σχολείο μας πρ</w:t>
      </w:r>
      <w:r w:rsidR="0015109F" w:rsidRPr="003C57E2">
        <w:rPr>
          <w:rFonts w:ascii="Calibri" w:hAnsi="Calibri"/>
          <w:sz w:val="22"/>
          <w:szCs w:val="22"/>
        </w:rPr>
        <w:t>οτίθε</w:t>
      </w:r>
      <w:r w:rsidR="001E4E67" w:rsidRPr="003C57E2">
        <w:rPr>
          <w:rFonts w:ascii="Calibri" w:hAnsi="Calibri"/>
          <w:sz w:val="22"/>
          <w:szCs w:val="22"/>
        </w:rPr>
        <w:t xml:space="preserve">ται να πραγματοποιήσει </w:t>
      </w:r>
      <w:r w:rsidR="005D6A67" w:rsidRPr="003C57E2">
        <w:rPr>
          <w:rFonts w:ascii="Calibri" w:hAnsi="Calibri"/>
          <w:sz w:val="22"/>
          <w:szCs w:val="22"/>
        </w:rPr>
        <w:t>μία</w:t>
      </w:r>
      <w:r w:rsidR="00263719">
        <w:rPr>
          <w:rFonts w:ascii="Calibri" w:hAnsi="Calibri"/>
          <w:sz w:val="22"/>
          <w:szCs w:val="22"/>
        </w:rPr>
        <w:t xml:space="preserve"> </w:t>
      </w:r>
      <w:r w:rsidR="00E50B4F">
        <w:rPr>
          <w:rFonts w:ascii="Calibri" w:hAnsi="Calibri"/>
          <w:sz w:val="22"/>
          <w:szCs w:val="22"/>
        </w:rPr>
        <w:t xml:space="preserve">τριήμερη </w:t>
      </w:r>
      <w:r w:rsidR="00CB51C3">
        <w:rPr>
          <w:rFonts w:ascii="Calibri" w:hAnsi="Calibri"/>
          <w:sz w:val="22"/>
          <w:szCs w:val="22"/>
        </w:rPr>
        <w:t>εκπαιδευτική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4F72F1">
        <w:rPr>
          <w:rFonts w:ascii="Calibri" w:hAnsi="Calibri"/>
          <w:sz w:val="22"/>
          <w:szCs w:val="22"/>
        </w:rPr>
        <w:t>επίσκεψη</w:t>
      </w:r>
      <w:r w:rsidR="005D6A67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sz w:val="22"/>
          <w:szCs w:val="22"/>
        </w:rPr>
        <w:t>στ</w:t>
      </w:r>
      <w:r w:rsidR="00CB51C3">
        <w:rPr>
          <w:rFonts w:ascii="Calibri" w:hAnsi="Calibri"/>
          <w:sz w:val="22"/>
          <w:szCs w:val="22"/>
        </w:rPr>
        <w:t>η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CB51C3">
        <w:rPr>
          <w:rFonts w:ascii="Calibri" w:hAnsi="Calibri"/>
          <w:b/>
          <w:sz w:val="22"/>
          <w:szCs w:val="22"/>
        </w:rPr>
        <w:t>Ξάνθη</w:t>
      </w:r>
      <w:r w:rsidR="00D0681A" w:rsidRPr="003C57E2">
        <w:rPr>
          <w:rFonts w:ascii="Calibri" w:hAnsi="Calibri"/>
          <w:sz w:val="22"/>
          <w:szCs w:val="22"/>
        </w:rPr>
        <w:t>,</w:t>
      </w:r>
      <w:r w:rsidR="001E4E67" w:rsidRPr="003C57E2">
        <w:rPr>
          <w:rFonts w:ascii="Calibri" w:hAnsi="Calibri"/>
          <w:sz w:val="22"/>
          <w:szCs w:val="22"/>
        </w:rPr>
        <w:t xml:space="preserve"> </w:t>
      </w:r>
      <w:r w:rsidR="00E50B4F">
        <w:rPr>
          <w:rFonts w:ascii="Calibri" w:hAnsi="Calibri"/>
          <w:sz w:val="22"/>
          <w:szCs w:val="22"/>
        </w:rPr>
        <w:t xml:space="preserve">(ημερομηνία αναχώρησης </w:t>
      </w:r>
      <w:r w:rsidR="00263719">
        <w:rPr>
          <w:rFonts w:ascii="Calibri" w:hAnsi="Calibri"/>
          <w:color w:val="000000"/>
          <w:sz w:val="22"/>
          <w:szCs w:val="22"/>
        </w:rPr>
        <w:t xml:space="preserve"> </w:t>
      </w:r>
      <w:r w:rsidR="00CB51C3" w:rsidRPr="00E50B4F">
        <w:rPr>
          <w:rFonts w:ascii="Calibri" w:hAnsi="Calibri"/>
          <w:color w:val="000000"/>
          <w:sz w:val="22"/>
          <w:szCs w:val="22"/>
        </w:rPr>
        <w:t>Πέμπτη</w:t>
      </w:r>
      <w:r w:rsidR="000829F8" w:rsidRPr="000734D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CB51C3" w:rsidRPr="00E50B4F">
        <w:rPr>
          <w:rFonts w:ascii="Calibri" w:hAnsi="Calibri"/>
          <w:color w:val="000000"/>
          <w:sz w:val="22"/>
          <w:szCs w:val="22"/>
        </w:rPr>
        <w:t>07</w:t>
      </w:r>
      <w:r w:rsidR="00E50B4F" w:rsidRPr="00E50B4F">
        <w:rPr>
          <w:rFonts w:ascii="Calibri" w:hAnsi="Calibri"/>
          <w:color w:val="000000"/>
          <w:sz w:val="22"/>
          <w:szCs w:val="22"/>
        </w:rPr>
        <w:t>/04/</w:t>
      </w:r>
      <w:r w:rsidR="001E4E67" w:rsidRPr="00E50B4F">
        <w:rPr>
          <w:rFonts w:ascii="Calibri" w:hAnsi="Calibri"/>
          <w:color w:val="000000"/>
          <w:sz w:val="22"/>
          <w:szCs w:val="22"/>
        </w:rPr>
        <w:t>20</w:t>
      </w:r>
      <w:r w:rsidR="0092082D" w:rsidRPr="00E50B4F">
        <w:rPr>
          <w:rFonts w:ascii="Calibri" w:hAnsi="Calibri"/>
          <w:color w:val="000000"/>
          <w:sz w:val="22"/>
          <w:szCs w:val="22"/>
        </w:rPr>
        <w:t>2</w:t>
      </w:r>
      <w:r w:rsidR="00CB51C3" w:rsidRPr="00E50B4F">
        <w:rPr>
          <w:rFonts w:ascii="Calibri" w:hAnsi="Calibri"/>
          <w:color w:val="000000"/>
          <w:sz w:val="22"/>
          <w:szCs w:val="22"/>
        </w:rPr>
        <w:t>2</w:t>
      </w:r>
      <w:r w:rsidR="00E50B4F">
        <w:rPr>
          <w:rFonts w:ascii="Calibri" w:hAnsi="Calibri"/>
          <w:b/>
          <w:color w:val="000000"/>
          <w:sz w:val="22"/>
          <w:szCs w:val="22"/>
        </w:rPr>
        <w:t xml:space="preserve"> – </w:t>
      </w:r>
      <w:r w:rsidR="00E50B4F" w:rsidRPr="00E50B4F">
        <w:rPr>
          <w:rFonts w:ascii="Calibri" w:hAnsi="Calibri"/>
          <w:color w:val="000000"/>
          <w:sz w:val="22"/>
          <w:szCs w:val="22"/>
        </w:rPr>
        <w:t>ημε</w:t>
      </w:r>
      <w:r w:rsidR="00E50B4F">
        <w:rPr>
          <w:rFonts w:ascii="Calibri" w:hAnsi="Calibri"/>
          <w:sz w:val="22"/>
          <w:szCs w:val="22"/>
        </w:rPr>
        <w:t>ρομηνία επιστροφής Σάββατο 09/04/2022)</w:t>
      </w:r>
      <w:r w:rsidR="00A31F79" w:rsidRPr="003C57E2">
        <w:rPr>
          <w:rFonts w:ascii="Calibri" w:hAnsi="Calibri"/>
          <w:sz w:val="22"/>
          <w:szCs w:val="22"/>
        </w:rPr>
        <w:t xml:space="preserve">. Θα  </w:t>
      </w:r>
      <w:r w:rsidR="003439DF" w:rsidRPr="003C57E2">
        <w:rPr>
          <w:rFonts w:ascii="Calibri" w:hAnsi="Calibri"/>
          <w:sz w:val="22"/>
          <w:szCs w:val="22"/>
        </w:rPr>
        <w:t>συμμετάσχουν</w:t>
      </w:r>
      <w:r w:rsidR="00DE470C" w:rsidRPr="003C57E2">
        <w:rPr>
          <w:rFonts w:ascii="Calibri" w:hAnsi="Calibri"/>
          <w:b/>
          <w:sz w:val="22"/>
          <w:szCs w:val="22"/>
        </w:rPr>
        <w:t xml:space="preserve"> </w:t>
      </w:r>
      <w:r w:rsidR="0092082D">
        <w:rPr>
          <w:rFonts w:ascii="Calibri" w:hAnsi="Calibri"/>
          <w:b/>
          <w:sz w:val="22"/>
          <w:szCs w:val="22"/>
        </w:rPr>
        <w:t>5</w:t>
      </w:r>
      <w:r w:rsidR="00377FCF" w:rsidRPr="00377FCF">
        <w:rPr>
          <w:rFonts w:ascii="Calibri" w:hAnsi="Calibri"/>
          <w:b/>
          <w:sz w:val="22"/>
          <w:szCs w:val="22"/>
        </w:rPr>
        <w:t>4</w:t>
      </w:r>
      <w:r w:rsidR="000829F8">
        <w:rPr>
          <w:rFonts w:ascii="Calibri" w:hAnsi="Calibri"/>
          <w:b/>
          <w:sz w:val="22"/>
          <w:szCs w:val="22"/>
        </w:rPr>
        <w:t xml:space="preserve"> </w:t>
      </w:r>
      <w:r w:rsidR="006963BB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>μαθητές</w:t>
      </w:r>
      <w:r w:rsidR="003429B2" w:rsidRPr="0092082D">
        <w:rPr>
          <w:rFonts w:ascii="Calibri" w:hAnsi="Calibri"/>
          <w:sz w:val="22"/>
          <w:szCs w:val="22"/>
        </w:rPr>
        <w:t>-</w:t>
      </w:r>
      <w:r w:rsidR="003429B2">
        <w:rPr>
          <w:rFonts w:ascii="Calibri" w:hAnsi="Calibri"/>
          <w:sz w:val="22"/>
          <w:szCs w:val="22"/>
        </w:rPr>
        <w:t>τριες</w:t>
      </w:r>
      <w:r w:rsidRPr="003C57E2">
        <w:rPr>
          <w:rFonts w:ascii="Calibri" w:hAnsi="Calibri"/>
          <w:sz w:val="22"/>
          <w:szCs w:val="22"/>
        </w:rPr>
        <w:t xml:space="preserve"> </w:t>
      </w:r>
      <w:r w:rsidR="004A7DC7">
        <w:rPr>
          <w:rFonts w:ascii="Calibri" w:hAnsi="Calibri"/>
          <w:sz w:val="22"/>
          <w:szCs w:val="22"/>
        </w:rPr>
        <w:t xml:space="preserve"> </w:t>
      </w:r>
      <w:r w:rsidR="00541188">
        <w:rPr>
          <w:rFonts w:ascii="Calibri" w:hAnsi="Calibri"/>
          <w:sz w:val="22"/>
          <w:szCs w:val="22"/>
        </w:rPr>
        <w:t xml:space="preserve">(αγόρια </w:t>
      </w:r>
      <w:r w:rsidR="00A938C4">
        <w:rPr>
          <w:rFonts w:ascii="Calibri" w:hAnsi="Calibri"/>
          <w:sz w:val="22"/>
          <w:szCs w:val="22"/>
        </w:rPr>
        <w:t>3</w:t>
      </w:r>
      <w:r w:rsidR="00377FCF" w:rsidRPr="00377FCF">
        <w:rPr>
          <w:rFonts w:ascii="Calibri" w:hAnsi="Calibri"/>
          <w:sz w:val="22"/>
          <w:szCs w:val="22"/>
        </w:rPr>
        <w:t>3</w:t>
      </w:r>
      <w:r w:rsidR="00541188">
        <w:rPr>
          <w:rFonts w:ascii="Calibri" w:hAnsi="Calibri"/>
          <w:sz w:val="22"/>
          <w:szCs w:val="22"/>
        </w:rPr>
        <w:t xml:space="preserve"> και κορίτσια 2</w:t>
      </w:r>
      <w:r w:rsidR="00A938C4">
        <w:rPr>
          <w:rFonts w:ascii="Calibri" w:hAnsi="Calibri"/>
          <w:sz w:val="22"/>
          <w:szCs w:val="22"/>
        </w:rPr>
        <w:t>1</w:t>
      </w:r>
      <w:r w:rsidR="00541188">
        <w:rPr>
          <w:rFonts w:ascii="Calibri" w:hAnsi="Calibri"/>
          <w:sz w:val="22"/>
          <w:szCs w:val="22"/>
        </w:rPr>
        <w:t xml:space="preserve">) </w:t>
      </w:r>
      <w:r w:rsidRPr="003C57E2">
        <w:rPr>
          <w:rFonts w:ascii="Calibri" w:hAnsi="Calibri"/>
          <w:sz w:val="22"/>
          <w:szCs w:val="22"/>
        </w:rPr>
        <w:t>και</w:t>
      </w:r>
      <w:r w:rsidR="0061698F" w:rsidRPr="003C57E2">
        <w:rPr>
          <w:rFonts w:ascii="Calibri" w:hAnsi="Calibri"/>
          <w:sz w:val="22"/>
          <w:szCs w:val="22"/>
        </w:rPr>
        <w:t xml:space="preserve">  </w:t>
      </w:r>
      <w:r w:rsidR="00E50B4F">
        <w:rPr>
          <w:rFonts w:ascii="Calibri" w:hAnsi="Calibri"/>
          <w:b/>
          <w:sz w:val="22"/>
          <w:szCs w:val="22"/>
        </w:rPr>
        <w:t>4</w:t>
      </w:r>
      <w:r w:rsidR="001E4E67" w:rsidRPr="003C57E2">
        <w:rPr>
          <w:rFonts w:ascii="Calibri" w:hAnsi="Calibri"/>
          <w:b/>
          <w:sz w:val="22"/>
          <w:szCs w:val="22"/>
        </w:rPr>
        <w:t xml:space="preserve">   </w:t>
      </w:r>
      <w:r w:rsidRPr="003C57E2">
        <w:rPr>
          <w:rFonts w:ascii="Calibri" w:hAnsi="Calibri"/>
          <w:sz w:val="22"/>
          <w:szCs w:val="22"/>
        </w:rPr>
        <w:t xml:space="preserve">συνοδοί καθηγητές. </w:t>
      </w:r>
    </w:p>
    <w:p w:rsidR="00676722" w:rsidRPr="00937D70" w:rsidRDefault="00C552F6" w:rsidP="00412EE6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 w:rsidR="00A31F79" w:rsidRPr="003C57E2">
        <w:rPr>
          <w:rFonts w:ascii="Calibri" w:hAnsi="Calibri"/>
          <w:sz w:val="22"/>
          <w:szCs w:val="22"/>
        </w:rPr>
        <w:t>η</w:t>
      </w:r>
      <w:r w:rsidR="00050A74">
        <w:rPr>
          <w:rFonts w:ascii="Calibri" w:hAnsi="Calibri"/>
          <w:sz w:val="22"/>
          <w:szCs w:val="22"/>
        </w:rPr>
        <w:t xml:space="preserve">ν παραπάνω </w:t>
      </w:r>
      <w:r w:rsidR="00541188">
        <w:rPr>
          <w:rFonts w:ascii="Calibri" w:hAnsi="Calibri"/>
          <w:sz w:val="22"/>
          <w:szCs w:val="22"/>
        </w:rPr>
        <w:t xml:space="preserve">εκπαιδευτική </w:t>
      </w:r>
      <w:r w:rsidR="00050A74">
        <w:rPr>
          <w:rFonts w:ascii="Calibri" w:hAnsi="Calibri"/>
          <w:sz w:val="22"/>
          <w:szCs w:val="22"/>
        </w:rPr>
        <w:t xml:space="preserve"> επίσκεψη</w:t>
      </w:r>
      <w:r w:rsidRPr="003C57E2">
        <w:rPr>
          <w:rFonts w:ascii="Calibri" w:hAnsi="Calibri"/>
          <w:sz w:val="22"/>
          <w:szCs w:val="22"/>
        </w:rPr>
        <w:t xml:space="preserve"> των μαθητών</w:t>
      </w:r>
      <w:r w:rsidR="000734DC">
        <w:rPr>
          <w:rFonts w:ascii="Calibri" w:hAnsi="Calibri"/>
          <w:sz w:val="22"/>
          <w:szCs w:val="22"/>
        </w:rPr>
        <w:t xml:space="preserve"> της </w:t>
      </w:r>
      <w:r w:rsidR="00561EE8">
        <w:rPr>
          <w:rFonts w:ascii="Calibri" w:hAnsi="Calibri"/>
          <w:sz w:val="22"/>
          <w:szCs w:val="22"/>
        </w:rPr>
        <w:t>Γ</w:t>
      </w:r>
      <w:r w:rsidR="00BD68DF" w:rsidRPr="004D0DEB">
        <w:rPr>
          <w:rFonts w:ascii="Calibri" w:hAnsi="Calibri"/>
          <w:b/>
          <w:sz w:val="22"/>
          <w:szCs w:val="22"/>
        </w:rPr>
        <w:t>΄ τάξης</w:t>
      </w:r>
      <w:r w:rsidRPr="003C57E2">
        <w:rPr>
          <w:rFonts w:ascii="Calibri" w:hAnsi="Calibri"/>
          <w:sz w:val="22"/>
          <w:szCs w:val="22"/>
        </w:rPr>
        <w:t xml:space="preserve"> τ</w:t>
      </w:r>
      <w:r w:rsidR="003439DF" w:rsidRPr="003C57E2">
        <w:rPr>
          <w:rFonts w:ascii="Calibri" w:hAnsi="Calibri"/>
          <w:sz w:val="22"/>
          <w:szCs w:val="22"/>
        </w:rPr>
        <w:t>ου 3</w:t>
      </w:r>
      <w:r w:rsidR="003439DF" w:rsidRPr="003C57E2">
        <w:rPr>
          <w:rFonts w:ascii="Calibri" w:hAnsi="Calibri"/>
          <w:sz w:val="22"/>
          <w:szCs w:val="22"/>
          <w:vertAlign w:val="superscript"/>
        </w:rPr>
        <w:t>ου</w:t>
      </w:r>
      <w:r w:rsidR="003439DF" w:rsidRPr="003C57E2">
        <w:rPr>
          <w:rFonts w:ascii="Calibri" w:hAnsi="Calibri"/>
          <w:sz w:val="22"/>
          <w:szCs w:val="22"/>
        </w:rPr>
        <w:t xml:space="preserve"> Γυμνασίου</w:t>
      </w:r>
      <w:r w:rsidR="0084159F" w:rsidRPr="003C57E2">
        <w:rPr>
          <w:rFonts w:ascii="Calibri" w:hAnsi="Calibri"/>
          <w:sz w:val="22"/>
          <w:szCs w:val="22"/>
        </w:rPr>
        <w:t xml:space="preserve"> Άρτας</w:t>
      </w:r>
      <w:r w:rsidRPr="003C57E2">
        <w:rPr>
          <w:rFonts w:ascii="Calibri" w:hAnsi="Calibri"/>
          <w:sz w:val="22"/>
          <w:szCs w:val="22"/>
        </w:rPr>
        <w:t>, παρακαλούμε να μας αποστείλετε</w:t>
      </w:r>
      <w:r w:rsidR="00AF2E43">
        <w:rPr>
          <w:rFonts w:ascii="Calibri" w:hAnsi="Calibri"/>
          <w:sz w:val="22"/>
          <w:szCs w:val="22"/>
        </w:rPr>
        <w:t xml:space="preserve"> προσφορά</w:t>
      </w:r>
      <w:r w:rsidRPr="003C57E2">
        <w:rPr>
          <w:rFonts w:ascii="Calibri" w:hAnsi="Calibri"/>
          <w:sz w:val="22"/>
          <w:szCs w:val="22"/>
        </w:rPr>
        <w:t xml:space="preserve"> - σε περίπτω</w:t>
      </w:r>
      <w:r w:rsidR="003439DF" w:rsidRPr="003C57E2">
        <w:rPr>
          <w:rFonts w:ascii="Calibri" w:hAnsi="Calibri"/>
          <w:sz w:val="22"/>
          <w:szCs w:val="22"/>
        </w:rPr>
        <w:t xml:space="preserve">ση που ενδιαφέρεστε – </w:t>
      </w:r>
      <w:r w:rsidR="003439DF" w:rsidRPr="003C57E2">
        <w:rPr>
          <w:rFonts w:ascii="Calibri" w:hAnsi="Calibri"/>
          <w:b/>
          <w:sz w:val="22"/>
          <w:szCs w:val="22"/>
        </w:rPr>
        <w:t xml:space="preserve">μέχρι </w:t>
      </w:r>
      <w:r w:rsidR="00DE470C" w:rsidRPr="003C57E2">
        <w:rPr>
          <w:rFonts w:ascii="Calibri" w:hAnsi="Calibri"/>
          <w:sz w:val="22"/>
          <w:szCs w:val="22"/>
        </w:rPr>
        <w:t>την</w:t>
      </w:r>
      <w:r w:rsidR="00030FE3" w:rsidRPr="00030FE3">
        <w:rPr>
          <w:rFonts w:ascii="Calibri" w:hAnsi="Calibri"/>
          <w:b/>
          <w:sz w:val="22"/>
          <w:szCs w:val="22"/>
        </w:rPr>
        <w:t xml:space="preserve"> </w:t>
      </w:r>
      <w:r w:rsidR="00377FCF">
        <w:rPr>
          <w:rFonts w:ascii="Calibri" w:hAnsi="Calibri"/>
          <w:b/>
          <w:sz w:val="22"/>
          <w:szCs w:val="22"/>
        </w:rPr>
        <w:t>Πέμπτη</w:t>
      </w:r>
      <w:r w:rsidR="00DE470C" w:rsidRPr="003C57E2">
        <w:rPr>
          <w:rFonts w:ascii="Calibri" w:hAnsi="Calibri"/>
          <w:sz w:val="22"/>
          <w:szCs w:val="22"/>
        </w:rPr>
        <w:t xml:space="preserve"> </w:t>
      </w:r>
      <w:r w:rsidR="00541188" w:rsidRPr="00541188">
        <w:rPr>
          <w:rFonts w:ascii="Calibri" w:hAnsi="Calibri"/>
          <w:b/>
          <w:sz w:val="22"/>
          <w:szCs w:val="22"/>
        </w:rPr>
        <w:t>2</w:t>
      </w:r>
      <w:r w:rsidR="00377FCF">
        <w:rPr>
          <w:rFonts w:ascii="Calibri" w:hAnsi="Calibri"/>
          <w:b/>
          <w:sz w:val="22"/>
          <w:szCs w:val="22"/>
        </w:rPr>
        <w:t>4</w:t>
      </w:r>
      <w:r w:rsidR="00561EE8">
        <w:rPr>
          <w:rFonts w:ascii="Calibri" w:hAnsi="Calibri"/>
          <w:b/>
          <w:sz w:val="22"/>
          <w:szCs w:val="22"/>
        </w:rPr>
        <w:t>-</w:t>
      </w:r>
      <w:r w:rsidR="00541188">
        <w:rPr>
          <w:rFonts w:ascii="Calibri" w:hAnsi="Calibri"/>
          <w:b/>
          <w:sz w:val="22"/>
          <w:szCs w:val="22"/>
        </w:rPr>
        <w:t>03</w:t>
      </w:r>
      <w:r w:rsidR="00DE470C" w:rsidRPr="003C57E2">
        <w:rPr>
          <w:rFonts w:ascii="Calibri" w:hAnsi="Calibri"/>
          <w:b/>
          <w:sz w:val="22"/>
          <w:szCs w:val="22"/>
        </w:rPr>
        <w:t>-</w:t>
      </w:r>
      <w:r w:rsidR="00030FE3" w:rsidRPr="00030FE3">
        <w:rPr>
          <w:rFonts w:ascii="Calibri" w:hAnsi="Calibri"/>
          <w:b/>
          <w:sz w:val="22"/>
          <w:szCs w:val="22"/>
        </w:rPr>
        <w:t>20</w:t>
      </w:r>
      <w:r w:rsidR="00561EE8">
        <w:rPr>
          <w:rFonts w:ascii="Calibri" w:hAnsi="Calibri"/>
          <w:b/>
          <w:sz w:val="22"/>
          <w:szCs w:val="22"/>
        </w:rPr>
        <w:t>2</w:t>
      </w:r>
      <w:r w:rsidR="00541188">
        <w:rPr>
          <w:rFonts w:ascii="Calibri" w:hAnsi="Calibri"/>
          <w:b/>
          <w:sz w:val="22"/>
          <w:szCs w:val="22"/>
        </w:rPr>
        <w:t>2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AF2E43">
        <w:rPr>
          <w:rFonts w:ascii="Calibri" w:hAnsi="Calibri"/>
          <w:sz w:val="22"/>
          <w:szCs w:val="22"/>
        </w:rPr>
        <w:t xml:space="preserve"> και </w:t>
      </w:r>
      <w:r w:rsidR="00AF2E43" w:rsidRPr="00AF2E43">
        <w:rPr>
          <w:rFonts w:ascii="Calibri" w:hAnsi="Calibri"/>
          <w:b/>
          <w:sz w:val="22"/>
          <w:szCs w:val="22"/>
        </w:rPr>
        <w:t xml:space="preserve">ώρα </w:t>
      </w:r>
      <w:r w:rsidR="00AF2E43">
        <w:rPr>
          <w:rFonts w:ascii="Calibri" w:hAnsi="Calibri"/>
          <w:b/>
          <w:sz w:val="22"/>
          <w:szCs w:val="22"/>
        </w:rPr>
        <w:t>1</w:t>
      </w:r>
      <w:r w:rsidR="00377FCF">
        <w:rPr>
          <w:rFonts w:ascii="Calibri" w:hAnsi="Calibri"/>
          <w:b/>
          <w:sz w:val="22"/>
          <w:szCs w:val="22"/>
        </w:rPr>
        <w:t>0</w:t>
      </w:r>
      <w:r w:rsidR="00AF2E43" w:rsidRPr="00AF2E43">
        <w:rPr>
          <w:rFonts w:ascii="Calibri" w:hAnsi="Calibri"/>
          <w:b/>
          <w:sz w:val="22"/>
          <w:szCs w:val="22"/>
        </w:rPr>
        <w:t>.00</w:t>
      </w:r>
      <w:r w:rsidR="00AF2E43">
        <w:rPr>
          <w:rFonts w:ascii="Calibri" w:hAnsi="Calibri"/>
          <w:b/>
          <w:sz w:val="22"/>
          <w:szCs w:val="22"/>
        </w:rPr>
        <w:t xml:space="preserve">. </w:t>
      </w:r>
      <w:r w:rsidRPr="003C57E2">
        <w:rPr>
          <w:rFonts w:ascii="Calibri" w:hAnsi="Calibri"/>
          <w:sz w:val="22"/>
          <w:szCs w:val="22"/>
        </w:rPr>
        <w:t xml:space="preserve"> Εκπρόθεσμες προσφορές</w:t>
      </w:r>
      <w:r w:rsidR="00D6442A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δεν θα  ληφθούν υπόψη.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C965F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λειτουργί</w:t>
      </w:r>
      <w:r w:rsidR="00937D70">
        <w:rPr>
          <w:rFonts w:ascii="Calibri" w:hAnsi="Calibri"/>
          <w:sz w:val="22"/>
          <w:szCs w:val="22"/>
        </w:rPr>
        <w:t>ας, το οποίο βρίσκεται σε ισχύ και ν</w:t>
      </w:r>
      <w:r w:rsidR="008205B4">
        <w:rPr>
          <w:rFonts w:ascii="Calibri" w:hAnsi="Calibri"/>
          <w:sz w:val="22"/>
          <w:szCs w:val="22"/>
        </w:rPr>
        <w:t xml:space="preserve">α τηρηθούν τα προβλεπόμενα υγειονομικά μέτρα για τον </w:t>
      </w:r>
      <w:r w:rsidR="008205B4">
        <w:rPr>
          <w:rFonts w:ascii="Calibri" w:hAnsi="Calibri"/>
          <w:sz w:val="22"/>
          <w:szCs w:val="22"/>
          <w:lang w:val="en-US"/>
        </w:rPr>
        <w:t>Covid</w:t>
      </w:r>
      <w:r w:rsidR="008205B4" w:rsidRPr="00937D70">
        <w:rPr>
          <w:rFonts w:ascii="Calibri" w:hAnsi="Calibri"/>
          <w:sz w:val="22"/>
          <w:szCs w:val="22"/>
        </w:rPr>
        <w:t>-19.</w:t>
      </w:r>
    </w:p>
    <w:p w:rsidR="00C552F6" w:rsidRPr="003C57E2" w:rsidRDefault="00C552F6" w:rsidP="00040394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Επιθυμούμε:</w:t>
      </w:r>
    </w:p>
    <w:p w:rsidR="00484044" w:rsidRPr="00BA2509" w:rsidRDefault="00484044" w:rsidP="009846F1">
      <w:pPr>
        <w:jc w:val="both"/>
        <w:rPr>
          <w:rFonts w:ascii="Calibri" w:hAnsi="Calibri"/>
          <w:sz w:val="22"/>
          <w:szCs w:val="22"/>
        </w:rPr>
      </w:pPr>
    </w:p>
    <w:p w:rsidR="00BA2509" w:rsidRPr="00BA2509" w:rsidRDefault="00BA2509" w:rsidP="00BA250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 w:cs="Calibri"/>
          <w:b/>
          <w:sz w:val="22"/>
          <w:szCs w:val="22"/>
          <w:u w:val="single"/>
        </w:rPr>
        <w:t>Προσφορές για μετακίνηση</w:t>
      </w:r>
      <w:r w:rsidRPr="00484044">
        <w:rPr>
          <w:rFonts w:ascii="Calibri" w:hAnsi="Calibri" w:cs="Calibri"/>
          <w:sz w:val="22"/>
          <w:szCs w:val="22"/>
        </w:rPr>
        <w:t xml:space="preserve">  </w:t>
      </w:r>
      <w:r w:rsidRPr="00F95C08">
        <w:rPr>
          <w:rFonts w:ascii="Calibri" w:hAnsi="Calibri" w:cs="Calibri"/>
          <w:b/>
          <w:sz w:val="22"/>
          <w:szCs w:val="22"/>
          <w:u w:val="single"/>
        </w:rPr>
        <w:t>με  (02)</w:t>
      </w:r>
      <w:r>
        <w:rPr>
          <w:rFonts w:ascii="Calibri" w:hAnsi="Calibri" w:cs="Calibri"/>
          <w:sz w:val="22"/>
          <w:szCs w:val="22"/>
        </w:rPr>
        <w:t xml:space="preserve"> </w:t>
      </w:r>
      <w:r w:rsidRPr="00F95C08">
        <w:rPr>
          <w:rFonts w:ascii="Calibri" w:hAnsi="Calibri" w:cs="Calibri"/>
          <w:b/>
          <w:sz w:val="22"/>
          <w:szCs w:val="22"/>
          <w:u w:val="single"/>
        </w:rPr>
        <w:t>δύο</w:t>
      </w:r>
      <w:r>
        <w:rPr>
          <w:rFonts w:ascii="Calibri" w:hAnsi="Calibri" w:cs="Calibri"/>
          <w:sz w:val="22"/>
          <w:szCs w:val="22"/>
        </w:rPr>
        <w:t xml:space="preserve"> </w:t>
      </w:r>
      <w:r w:rsidRPr="00484044">
        <w:rPr>
          <w:rFonts w:ascii="Calibri" w:hAnsi="Calibri" w:cs="Calibri"/>
          <w:b/>
          <w:sz w:val="22"/>
          <w:szCs w:val="22"/>
          <w:u w:val="single"/>
        </w:rPr>
        <w:t>λεωφορεί</w:t>
      </w:r>
      <w:r w:rsidRPr="009C39A1">
        <w:rPr>
          <w:rFonts w:ascii="Calibri" w:hAnsi="Calibri" w:cs="Calibri"/>
          <w:b/>
          <w:sz w:val="22"/>
          <w:szCs w:val="22"/>
        </w:rPr>
        <w:t>α</w:t>
      </w:r>
    </w:p>
    <w:p w:rsidR="00BA2509" w:rsidRPr="00BA2509" w:rsidRDefault="00BA2509" w:rsidP="00BA2509">
      <w:pPr>
        <w:jc w:val="both"/>
        <w:rPr>
          <w:rFonts w:ascii="Calibri" w:hAnsi="Calibri"/>
          <w:sz w:val="22"/>
          <w:szCs w:val="22"/>
        </w:rPr>
      </w:pPr>
    </w:p>
    <w:p w:rsidR="0029426E" w:rsidRPr="00484044" w:rsidRDefault="009163C8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/>
          <w:sz w:val="22"/>
          <w:szCs w:val="22"/>
        </w:rPr>
        <w:t>Τ</w:t>
      </w:r>
      <w:r w:rsidR="00C87D38">
        <w:rPr>
          <w:rFonts w:ascii="Calibri" w:hAnsi="Calibri"/>
          <w:sz w:val="22"/>
          <w:szCs w:val="22"/>
        </w:rPr>
        <w:t>α</w:t>
      </w:r>
      <w:r w:rsidRPr="00484044">
        <w:rPr>
          <w:rFonts w:ascii="Calibri" w:hAnsi="Calibri"/>
          <w:sz w:val="22"/>
          <w:szCs w:val="22"/>
        </w:rPr>
        <w:t xml:space="preserve"> λεωφορεί</w:t>
      </w:r>
      <w:r w:rsidR="00C87D38">
        <w:rPr>
          <w:rFonts w:ascii="Calibri" w:hAnsi="Calibri"/>
          <w:sz w:val="22"/>
          <w:szCs w:val="22"/>
        </w:rPr>
        <w:t>α</w:t>
      </w:r>
      <w:r w:rsidR="00A31F79" w:rsidRPr="00484044">
        <w:rPr>
          <w:rFonts w:ascii="Calibri" w:hAnsi="Calibri"/>
          <w:sz w:val="22"/>
          <w:szCs w:val="22"/>
        </w:rPr>
        <w:t xml:space="preserve"> </w:t>
      </w:r>
      <w:r w:rsidR="00C552F6" w:rsidRPr="00484044">
        <w:rPr>
          <w:rFonts w:ascii="Calibri" w:hAnsi="Calibri"/>
          <w:sz w:val="22"/>
          <w:szCs w:val="22"/>
        </w:rPr>
        <w:t xml:space="preserve"> να είναι στη διάθεσή μας για την πραγματοποίηση των μετακινήσεων</w:t>
      </w:r>
      <w:r w:rsidR="007C5844" w:rsidRPr="00484044">
        <w:rPr>
          <w:rFonts w:ascii="Calibri" w:hAnsi="Calibri"/>
          <w:sz w:val="22"/>
          <w:szCs w:val="22"/>
        </w:rPr>
        <w:t>-περιηγήσεων</w:t>
      </w:r>
      <w:r w:rsidR="00C552F6" w:rsidRPr="00484044">
        <w:rPr>
          <w:rFonts w:ascii="Calibri" w:hAnsi="Calibri"/>
          <w:sz w:val="22"/>
          <w:szCs w:val="22"/>
        </w:rPr>
        <w:t>.</w:t>
      </w:r>
    </w:p>
    <w:p w:rsidR="0029426E" w:rsidRPr="003C57E2" w:rsidRDefault="005B679A" w:rsidP="00FE171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Ασφάλεια αστικής ευθύνης </w:t>
      </w:r>
      <w:r w:rsidR="00FE171F" w:rsidRPr="003C57E2">
        <w:rPr>
          <w:rFonts w:ascii="Calibri" w:hAnsi="Calibri"/>
          <w:sz w:val="22"/>
          <w:szCs w:val="22"/>
        </w:rPr>
        <w:t>σύμφωνα με την κείμενη νομοθεσία και επίσης πρόσθετη ασφάλιση που καλύπτει τα έξοδα σε περίπτωση ατυχήματος ή ασθένειας</w:t>
      </w:r>
      <w:r w:rsidR="00BE448C" w:rsidRPr="00BE448C">
        <w:rPr>
          <w:rFonts w:ascii="Calibri" w:hAnsi="Calibri"/>
          <w:sz w:val="22"/>
          <w:szCs w:val="22"/>
        </w:rPr>
        <w:t>,</w:t>
      </w:r>
      <w:r w:rsidR="002F13AC">
        <w:rPr>
          <w:rFonts w:ascii="Calibri" w:hAnsi="Calibri"/>
          <w:sz w:val="22"/>
          <w:szCs w:val="22"/>
        </w:rPr>
        <w:t xml:space="preserve"> ονομαστικά για κάθε μαθητή</w:t>
      </w:r>
      <w:r w:rsidR="00FE171F" w:rsidRPr="003C57E2">
        <w:rPr>
          <w:rFonts w:ascii="Calibri" w:hAnsi="Calibri"/>
          <w:sz w:val="22"/>
          <w:szCs w:val="22"/>
        </w:rPr>
        <w:t xml:space="preserve">. Ζητείται προσφορά τόσο για το συνολικό κόστος της εκδρομής (με ΦΠΑ), όσο και για το κόστος ανά μαθητή. </w:t>
      </w:r>
    </w:p>
    <w:p w:rsidR="00180934" w:rsidRDefault="0029426E" w:rsidP="0018093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180934" w:rsidRPr="003C57E2">
        <w:rPr>
          <w:rFonts w:ascii="Calibri" w:hAnsi="Calibri"/>
          <w:sz w:val="22"/>
          <w:szCs w:val="22"/>
        </w:rPr>
        <w:t xml:space="preserve"> </w:t>
      </w:r>
    </w:p>
    <w:p w:rsidR="00F95C08" w:rsidRPr="00C87D38" w:rsidRDefault="00F95C08" w:rsidP="00F95C08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C87D38">
        <w:rPr>
          <w:rFonts w:ascii="Calibri" w:hAnsi="Calibri"/>
          <w:b/>
          <w:sz w:val="22"/>
          <w:szCs w:val="22"/>
        </w:rPr>
        <w:t>Αναχώρηση : 7:00π.μ</w:t>
      </w:r>
    </w:p>
    <w:p w:rsidR="008C1D6D" w:rsidRDefault="00660C2D" w:rsidP="00541188">
      <w:pPr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                    </w:t>
      </w:r>
      <w:r w:rsidR="00541188">
        <w:rPr>
          <w:rFonts w:ascii="Calibri" w:hAnsi="Calibri"/>
          <w:sz w:val="22"/>
          <w:szCs w:val="22"/>
        </w:rPr>
        <w:t>1</w:t>
      </w:r>
      <w:r w:rsidR="00541188" w:rsidRPr="00541188">
        <w:rPr>
          <w:rFonts w:ascii="Calibri" w:hAnsi="Calibri"/>
          <w:sz w:val="22"/>
          <w:szCs w:val="22"/>
          <w:vertAlign w:val="superscript"/>
        </w:rPr>
        <w:t>η</w:t>
      </w:r>
      <w:r w:rsidR="008C1D6D">
        <w:rPr>
          <w:rFonts w:ascii="Calibri" w:hAnsi="Calibri"/>
          <w:sz w:val="22"/>
          <w:szCs w:val="22"/>
        </w:rPr>
        <w:t xml:space="preserve"> ημέρα: Άρτα – Φίλιπποι Καβάλας – Ξάνθη</w:t>
      </w:r>
    </w:p>
    <w:p w:rsidR="008C1D6D" w:rsidRDefault="008C1D6D" w:rsidP="00541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2</w:t>
      </w:r>
      <w:r w:rsidRPr="008C1D6D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ημέρα: Ξάνθη – Πόρτο Λάγος – Καβάλα – Ξάνθη</w:t>
      </w:r>
    </w:p>
    <w:p w:rsidR="003C1D29" w:rsidRPr="00195BAF" w:rsidRDefault="008C1D6D" w:rsidP="00541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="005411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3</w:t>
      </w:r>
      <w:r w:rsidRPr="008C1D6D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ημέρα: Ξάνθη – Ι.Μ. Παναγίας Εικοσιφοίνισσας - Άρτα</w:t>
      </w:r>
    </w:p>
    <w:p w:rsidR="003C1D29" w:rsidRPr="00D8108A" w:rsidRDefault="003C1D29" w:rsidP="00660C2D">
      <w:pPr>
        <w:rPr>
          <w:rFonts w:ascii="Calibri" w:hAnsi="Calibri"/>
          <w:sz w:val="22"/>
          <w:szCs w:val="22"/>
        </w:rPr>
      </w:pPr>
    </w:p>
    <w:p w:rsidR="00C552F6" w:rsidRPr="003C57E2" w:rsidRDefault="00C552F6" w:rsidP="00C552F6">
      <w:pPr>
        <w:ind w:firstLine="360"/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b/>
          <w:sz w:val="22"/>
          <w:szCs w:val="22"/>
        </w:rPr>
        <w:t>Σημειώνουμε ότι :</w:t>
      </w:r>
    </w:p>
    <w:p w:rsidR="00C552F6" w:rsidRPr="003C57E2" w:rsidRDefault="00C552F6" w:rsidP="00F7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Οι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προσφορές</w:t>
      </w:r>
      <w:r w:rsidR="0093114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θα ανοιχτούν όπως προβλέπει ο νόμος την ίδια μέρα</w:t>
      </w:r>
      <w:r w:rsidR="00B902D4" w:rsidRPr="003C57E2">
        <w:rPr>
          <w:rFonts w:ascii="Calibri" w:hAnsi="Calibri"/>
          <w:sz w:val="22"/>
          <w:szCs w:val="22"/>
        </w:rPr>
        <w:t xml:space="preserve"> </w:t>
      </w:r>
      <w:r w:rsidR="00DC36AB" w:rsidRPr="003C57E2">
        <w:rPr>
          <w:rFonts w:ascii="Calibri" w:hAnsi="Calibri"/>
          <w:sz w:val="22"/>
          <w:szCs w:val="22"/>
        </w:rPr>
        <w:t>(</w:t>
      </w:r>
      <w:r w:rsidR="00541188" w:rsidRPr="00541188">
        <w:rPr>
          <w:rFonts w:ascii="Calibri" w:hAnsi="Calibri"/>
          <w:sz w:val="22"/>
          <w:szCs w:val="22"/>
        </w:rPr>
        <w:t>2</w:t>
      </w:r>
      <w:r w:rsidR="00377FCF">
        <w:rPr>
          <w:rFonts w:ascii="Calibri" w:hAnsi="Calibri"/>
          <w:sz w:val="22"/>
          <w:szCs w:val="22"/>
        </w:rPr>
        <w:t>4</w:t>
      </w:r>
      <w:r w:rsidR="00FC70FE" w:rsidRPr="00541188">
        <w:rPr>
          <w:rFonts w:ascii="Calibri" w:hAnsi="Calibri"/>
          <w:sz w:val="22"/>
          <w:szCs w:val="22"/>
        </w:rPr>
        <w:t>/</w:t>
      </w:r>
      <w:r w:rsidR="00541188" w:rsidRPr="00541188">
        <w:rPr>
          <w:rFonts w:ascii="Calibri" w:hAnsi="Calibri"/>
          <w:sz w:val="22"/>
          <w:szCs w:val="22"/>
        </w:rPr>
        <w:t>03</w:t>
      </w:r>
      <w:r w:rsidR="00B64D30" w:rsidRPr="00541188">
        <w:rPr>
          <w:rFonts w:ascii="Calibri" w:hAnsi="Calibri"/>
          <w:sz w:val="22"/>
          <w:szCs w:val="22"/>
        </w:rPr>
        <w:t>/20</w:t>
      </w:r>
      <w:r w:rsidR="005E06FD" w:rsidRPr="00541188">
        <w:rPr>
          <w:rFonts w:ascii="Calibri" w:hAnsi="Calibri"/>
          <w:sz w:val="22"/>
          <w:szCs w:val="22"/>
        </w:rPr>
        <w:t>2</w:t>
      </w:r>
      <w:r w:rsidR="00541188" w:rsidRPr="00541188">
        <w:rPr>
          <w:rFonts w:ascii="Calibri" w:hAnsi="Calibri"/>
          <w:sz w:val="22"/>
          <w:szCs w:val="22"/>
        </w:rPr>
        <w:t>2</w:t>
      </w:r>
      <w:r w:rsidR="00BC38DF" w:rsidRPr="003C57E2">
        <w:rPr>
          <w:rFonts w:ascii="Calibri" w:hAnsi="Calibri"/>
          <w:sz w:val="22"/>
          <w:szCs w:val="22"/>
        </w:rPr>
        <w:t>)</w:t>
      </w:r>
      <w:r w:rsidRPr="003C57E2">
        <w:rPr>
          <w:rFonts w:ascii="Calibri" w:hAnsi="Calibri"/>
          <w:sz w:val="22"/>
          <w:szCs w:val="22"/>
        </w:rPr>
        <w:t xml:space="preserve"> ενώπιον </w:t>
      </w:r>
      <w:r w:rsidR="005E06FD">
        <w:rPr>
          <w:rFonts w:ascii="Calibri" w:hAnsi="Calibri"/>
          <w:sz w:val="22"/>
          <w:szCs w:val="22"/>
        </w:rPr>
        <w:t>του</w:t>
      </w:r>
      <w:r w:rsidR="00CF3FD6">
        <w:rPr>
          <w:rFonts w:ascii="Calibri" w:hAnsi="Calibri"/>
          <w:sz w:val="22"/>
          <w:szCs w:val="22"/>
        </w:rPr>
        <w:t xml:space="preserve"> </w:t>
      </w:r>
      <w:r w:rsidR="005B76CA">
        <w:rPr>
          <w:rFonts w:ascii="Calibri" w:hAnsi="Calibri"/>
          <w:sz w:val="22"/>
          <w:szCs w:val="22"/>
        </w:rPr>
        <w:t>Δ</w:t>
      </w:r>
      <w:r w:rsidR="00961AFF">
        <w:rPr>
          <w:rFonts w:ascii="Calibri" w:hAnsi="Calibri"/>
          <w:sz w:val="22"/>
          <w:szCs w:val="22"/>
        </w:rPr>
        <w:t>/</w:t>
      </w:r>
      <w:r w:rsidR="001A4000">
        <w:rPr>
          <w:rFonts w:ascii="Calibri" w:hAnsi="Calibri"/>
          <w:sz w:val="22"/>
          <w:szCs w:val="22"/>
        </w:rPr>
        <w:t>ντ</w:t>
      </w:r>
      <w:r w:rsidR="005E06FD">
        <w:rPr>
          <w:rFonts w:ascii="Calibri" w:hAnsi="Calibri"/>
          <w:sz w:val="22"/>
          <w:szCs w:val="22"/>
        </w:rPr>
        <w:t>η</w:t>
      </w:r>
      <w:r w:rsidR="00DF60E3" w:rsidRPr="003C57E2">
        <w:rPr>
          <w:rFonts w:ascii="Calibri" w:hAnsi="Calibri"/>
          <w:sz w:val="22"/>
          <w:szCs w:val="22"/>
        </w:rPr>
        <w:t xml:space="preserve"> </w:t>
      </w:r>
      <w:r w:rsidR="008F1A91">
        <w:rPr>
          <w:rFonts w:ascii="Calibri" w:hAnsi="Calibri"/>
          <w:sz w:val="22"/>
          <w:szCs w:val="22"/>
        </w:rPr>
        <w:t xml:space="preserve"> </w:t>
      </w:r>
      <w:r w:rsidR="00DF60E3" w:rsidRPr="003C57E2">
        <w:rPr>
          <w:rFonts w:ascii="Calibri" w:hAnsi="Calibri"/>
          <w:sz w:val="22"/>
          <w:szCs w:val="22"/>
        </w:rPr>
        <w:t xml:space="preserve">του σχολείου, </w:t>
      </w:r>
      <w:r w:rsidRPr="003C57E2">
        <w:rPr>
          <w:rFonts w:ascii="Calibri" w:hAnsi="Calibri"/>
          <w:sz w:val="22"/>
          <w:szCs w:val="22"/>
        </w:rPr>
        <w:t>επιτροπής καθηγητών,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αντιπροσώπων των μαθητών και του Συλλόγου Γονέων και Κηδεμόνων.</w:t>
      </w:r>
    </w:p>
    <w:p w:rsidR="00676E72" w:rsidRPr="00A277DA" w:rsidRDefault="00E12CAA" w:rsidP="00412E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  <w:r w:rsidR="00C552F6" w:rsidRPr="003C57E2">
        <w:rPr>
          <w:rFonts w:ascii="Calibri" w:hAnsi="Calibri"/>
          <w:b/>
          <w:sz w:val="24"/>
          <w:szCs w:val="24"/>
        </w:rPr>
        <w:t xml:space="preserve">   </w:t>
      </w:r>
    </w:p>
    <w:p w:rsidR="005B76CA" w:rsidRPr="00412EE6" w:rsidRDefault="005B76CA" w:rsidP="00C87D38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40394" w:rsidRPr="004B41C6">
        <w:tc>
          <w:tcPr>
            <w:tcW w:w="4643" w:type="dxa"/>
          </w:tcPr>
          <w:p w:rsidR="00040394" w:rsidRPr="004B41C6" w:rsidRDefault="00040394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40394" w:rsidRPr="004B41C6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126D9E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Διευθ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υντής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676E72" w:rsidRPr="004B41C6" w:rsidRDefault="00676E72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040394" w:rsidRPr="00D33DB7" w:rsidRDefault="00560054" w:rsidP="007B54F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Ζαχαρίας</w:t>
            </w:r>
            <w:r w:rsidR="007B54F2">
              <w:rPr>
                <w:rFonts w:ascii="Calibri" w:hAnsi="Calibri"/>
                <w:b/>
                <w:sz w:val="24"/>
                <w:szCs w:val="24"/>
              </w:rPr>
              <w:t xml:space="preserve"> Γ. Μολώνης</w:t>
            </w:r>
          </w:p>
        </w:tc>
      </w:tr>
    </w:tbl>
    <w:p w:rsidR="00BE7CA8" w:rsidRPr="00B018B6" w:rsidRDefault="00BE7CA8" w:rsidP="00D50BFC">
      <w:pPr>
        <w:tabs>
          <w:tab w:val="left" w:pos="6096"/>
        </w:tabs>
      </w:pPr>
    </w:p>
    <w:sectPr w:rsidR="00BE7CA8" w:rsidRPr="00B018B6" w:rsidSect="00660C2D">
      <w:pgSz w:w="11906" w:h="16838"/>
      <w:pgMar w:top="227" w:right="1106" w:bottom="22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1DB"/>
    <w:multiLevelType w:val="hybridMultilevel"/>
    <w:tmpl w:val="CE507484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1E351B"/>
    <w:multiLevelType w:val="hybridMultilevel"/>
    <w:tmpl w:val="B08EC6E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B53247B"/>
    <w:multiLevelType w:val="hybridMultilevel"/>
    <w:tmpl w:val="9D5A1CE0"/>
    <w:lvl w:ilvl="0" w:tplc="0408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7C33865"/>
    <w:multiLevelType w:val="hybridMultilevel"/>
    <w:tmpl w:val="726CF92C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9B27B76"/>
    <w:multiLevelType w:val="hybridMultilevel"/>
    <w:tmpl w:val="6B6C66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1459C"/>
    <w:multiLevelType w:val="hybridMultilevel"/>
    <w:tmpl w:val="79BCC6E6"/>
    <w:lvl w:ilvl="0" w:tplc="1CF2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4E27"/>
    <w:multiLevelType w:val="hybridMultilevel"/>
    <w:tmpl w:val="FB347CB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262E6752"/>
    <w:multiLevelType w:val="hybridMultilevel"/>
    <w:tmpl w:val="0FC08DE0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356C71"/>
    <w:multiLevelType w:val="hybridMultilevel"/>
    <w:tmpl w:val="D196E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20D"/>
    <w:multiLevelType w:val="hybridMultilevel"/>
    <w:tmpl w:val="A14083F4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4E056CBD"/>
    <w:multiLevelType w:val="hybridMultilevel"/>
    <w:tmpl w:val="CA48B75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F67E30"/>
    <w:multiLevelType w:val="hybridMultilevel"/>
    <w:tmpl w:val="914EC1C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4E80551"/>
    <w:multiLevelType w:val="hybridMultilevel"/>
    <w:tmpl w:val="5A746D24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55CB15C6"/>
    <w:multiLevelType w:val="hybridMultilevel"/>
    <w:tmpl w:val="0BAAB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7A9C"/>
    <w:multiLevelType w:val="hybridMultilevel"/>
    <w:tmpl w:val="08FE7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125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406C1"/>
    <w:multiLevelType w:val="hybridMultilevel"/>
    <w:tmpl w:val="7668F15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A11E6"/>
    <w:multiLevelType w:val="hybridMultilevel"/>
    <w:tmpl w:val="C1E4F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537CB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0414A"/>
    <w:multiLevelType w:val="hybridMultilevel"/>
    <w:tmpl w:val="D898E062"/>
    <w:lvl w:ilvl="0" w:tplc="040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1"/>
  </w:num>
  <w:num w:numId="14">
    <w:abstractNumId w:val="10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E7CA8"/>
    <w:rsid w:val="00002C4A"/>
    <w:rsid w:val="00030FE3"/>
    <w:rsid w:val="0003177C"/>
    <w:rsid w:val="00040394"/>
    <w:rsid w:val="0004162B"/>
    <w:rsid w:val="00050A74"/>
    <w:rsid w:val="000732DC"/>
    <w:rsid w:val="000734DC"/>
    <w:rsid w:val="00077F27"/>
    <w:rsid w:val="000829F8"/>
    <w:rsid w:val="00085BE9"/>
    <w:rsid w:val="00086B01"/>
    <w:rsid w:val="000B1765"/>
    <w:rsid w:val="000E6103"/>
    <w:rsid w:val="00126D9E"/>
    <w:rsid w:val="00147301"/>
    <w:rsid w:val="0015109F"/>
    <w:rsid w:val="00155827"/>
    <w:rsid w:val="0016197D"/>
    <w:rsid w:val="00177D17"/>
    <w:rsid w:val="00180934"/>
    <w:rsid w:val="0019640E"/>
    <w:rsid w:val="001A4000"/>
    <w:rsid w:val="001A5EE9"/>
    <w:rsid w:val="001E4E67"/>
    <w:rsid w:val="001F55CA"/>
    <w:rsid w:val="001F5892"/>
    <w:rsid w:val="00233403"/>
    <w:rsid w:val="0024148B"/>
    <w:rsid w:val="00244704"/>
    <w:rsid w:val="002453F6"/>
    <w:rsid w:val="00260841"/>
    <w:rsid w:val="00263719"/>
    <w:rsid w:val="0026799F"/>
    <w:rsid w:val="00271473"/>
    <w:rsid w:val="002730D9"/>
    <w:rsid w:val="002870A4"/>
    <w:rsid w:val="0029426E"/>
    <w:rsid w:val="0029453D"/>
    <w:rsid w:val="002B60AB"/>
    <w:rsid w:val="002C1360"/>
    <w:rsid w:val="002C5D74"/>
    <w:rsid w:val="002D1F99"/>
    <w:rsid w:val="002D4CD0"/>
    <w:rsid w:val="002E0A2F"/>
    <w:rsid w:val="002F13AC"/>
    <w:rsid w:val="002F4863"/>
    <w:rsid w:val="003429B2"/>
    <w:rsid w:val="003439DF"/>
    <w:rsid w:val="00366538"/>
    <w:rsid w:val="0037258E"/>
    <w:rsid w:val="00377FCF"/>
    <w:rsid w:val="00384773"/>
    <w:rsid w:val="003854C0"/>
    <w:rsid w:val="00387957"/>
    <w:rsid w:val="003A1103"/>
    <w:rsid w:val="003C1D29"/>
    <w:rsid w:val="003C57E2"/>
    <w:rsid w:val="003D5C4C"/>
    <w:rsid w:val="003F3ABB"/>
    <w:rsid w:val="00402F36"/>
    <w:rsid w:val="00412EE6"/>
    <w:rsid w:val="004242EC"/>
    <w:rsid w:val="0043200D"/>
    <w:rsid w:val="00440745"/>
    <w:rsid w:val="004505D7"/>
    <w:rsid w:val="004527F0"/>
    <w:rsid w:val="00457211"/>
    <w:rsid w:val="00484044"/>
    <w:rsid w:val="0049076F"/>
    <w:rsid w:val="004953BE"/>
    <w:rsid w:val="004954B8"/>
    <w:rsid w:val="004A7DC7"/>
    <w:rsid w:val="004D0DEB"/>
    <w:rsid w:val="004D21CE"/>
    <w:rsid w:val="004F622D"/>
    <w:rsid w:val="004F72F1"/>
    <w:rsid w:val="004F78D7"/>
    <w:rsid w:val="00502680"/>
    <w:rsid w:val="0052308B"/>
    <w:rsid w:val="005243C4"/>
    <w:rsid w:val="00524403"/>
    <w:rsid w:val="00535110"/>
    <w:rsid w:val="005371A2"/>
    <w:rsid w:val="00541188"/>
    <w:rsid w:val="00560054"/>
    <w:rsid w:val="00560ECC"/>
    <w:rsid w:val="00561EE8"/>
    <w:rsid w:val="0057329A"/>
    <w:rsid w:val="0057459E"/>
    <w:rsid w:val="0057620F"/>
    <w:rsid w:val="00581BEF"/>
    <w:rsid w:val="005832C2"/>
    <w:rsid w:val="00595F57"/>
    <w:rsid w:val="005A58D3"/>
    <w:rsid w:val="005B679A"/>
    <w:rsid w:val="005B76CA"/>
    <w:rsid w:val="005D131B"/>
    <w:rsid w:val="005D6A67"/>
    <w:rsid w:val="005E06FD"/>
    <w:rsid w:val="005E3E55"/>
    <w:rsid w:val="005F7D4B"/>
    <w:rsid w:val="00603AFC"/>
    <w:rsid w:val="006152B0"/>
    <w:rsid w:val="0061698F"/>
    <w:rsid w:val="00620FBD"/>
    <w:rsid w:val="006531AC"/>
    <w:rsid w:val="00660C2D"/>
    <w:rsid w:val="00663C29"/>
    <w:rsid w:val="0066522D"/>
    <w:rsid w:val="00676722"/>
    <w:rsid w:val="00676E72"/>
    <w:rsid w:val="006805FE"/>
    <w:rsid w:val="00690952"/>
    <w:rsid w:val="006963BB"/>
    <w:rsid w:val="006A1692"/>
    <w:rsid w:val="006A4F41"/>
    <w:rsid w:val="006E70FC"/>
    <w:rsid w:val="006F2825"/>
    <w:rsid w:val="00733310"/>
    <w:rsid w:val="0073594D"/>
    <w:rsid w:val="00742224"/>
    <w:rsid w:val="00745336"/>
    <w:rsid w:val="007478CB"/>
    <w:rsid w:val="0075452F"/>
    <w:rsid w:val="00754AA0"/>
    <w:rsid w:val="00760F74"/>
    <w:rsid w:val="00761B76"/>
    <w:rsid w:val="007A1151"/>
    <w:rsid w:val="007A4883"/>
    <w:rsid w:val="007A74E6"/>
    <w:rsid w:val="007B4A12"/>
    <w:rsid w:val="007B54F2"/>
    <w:rsid w:val="007B7110"/>
    <w:rsid w:val="007B7A2E"/>
    <w:rsid w:val="007C3525"/>
    <w:rsid w:val="007C5844"/>
    <w:rsid w:val="008205B4"/>
    <w:rsid w:val="00821799"/>
    <w:rsid w:val="00825086"/>
    <w:rsid w:val="0084159F"/>
    <w:rsid w:val="00852CCD"/>
    <w:rsid w:val="00863F11"/>
    <w:rsid w:val="00876DBF"/>
    <w:rsid w:val="008870B5"/>
    <w:rsid w:val="0088731D"/>
    <w:rsid w:val="008C1D6D"/>
    <w:rsid w:val="008C4ED9"/>
    <w:rsid w:val="008D37D8"/>
    <w:rsid w:val="008E020A"/>
    <w:rsid w:val="008F1A91"/>
    <w:rsid w:val="008F3132"/>
    <w:rsid w:val="0091325D"/>
    <w:rsid w:val="00915AE2"/>
    <w:rsid w:val="009163C8"/>
    <w:rsid w:val="0092082D"/>
    <w:rsid w:val="009208E4"/>
    <w:rsid w:val="009209CC"/>
    <w:rsid w:val="0093114E"/>
    <w:rsid w:val="00936C8D"/>
    <w:rsid w:val="00937321"/>
    <w:rsid w:val="00937D70"/>
    <w:rsid w:val="00946225"/>
    <w:rsid w:val="0095652B"/>
    <w:rsid w:val="00961AFF"/>
    <w:rsid w:val="009846F1"/>
    <w:rsid w:val="009865BC"/>
    <w:rsid w:val="00987504"/>
    <w:rsid w:val="009C37C8"/>
    <w:rsid w:val="009C39A1"/>
    <w:rsid w:val="009C55AB"/>
    <w:rsid w:val="009D7F57"/>
    <w:rsid w:val="009E40ED"/>
    <w:rsid w:val="009E790A"/>
    <w:rsid w:val="00A02A72"/>
    <w:rsid w:val="00A22D93"/>
    <w:rsid w:val="00A277DA"/>
    <w:rsid w:val="00A31F79"/>
    <w:rsid w:val="00A443CD"/>
    <w:rsid w:val="00A720B2"/>
    <w:rsid w:val="00A86470"/>
    <w:rsid w:val="00A926D5"/>
    <w:rsid w:val="00A938C4"/>
    <w:rsid w:val="00AA4900"/>
    <w:rsid w:val="00AB17D4"/>
    <w:rsid w:val="00AB2FC9"/>
    <w:rsid w:val="00AC5BC0"/>
    <w:rsid w:val="00AE3AD5"/>
    <w:rsid w:val="00AF2E43"/>
    <w:rsid w:val="00AF3EDA"/>
    <w:rsid w:val="00AF49EB"/>
    <w:rsid w:val="00B018B6"/>
    <w:rsid w:val="00B0298E"/>
    <w:rsid w:val="00B05E34"/>
    <w:rsid w:val="00B412D7"/>
    <w:rsid w:val="00B4750F"/>
    <w:rsid w:val="00B4787E"/>
    <w:rsid w:val="00B62F15"/>
    <w:rsid w:val="00B63EFA"/>
    <w:rsid w:val="00B64D30"/>
    <w:rsid w:val="00B77CE3"/>
    <w:rsid w:val="00B86A67"/>
    <w:rsid w:val="00B902D4"/>
    <w:rsid w:val="00B921FE"/>
    <w:rsid w:val="00BA2509"/>
    <w:rsid w:val="00BB37FC"/>
    <w:rsid w:val="00BC38DF"/>
    <w:rsid w:val="00BC62C9"/>
    <w:rsid w:val="00BC7113"/>
    <w:rsid w:val="00BC767C"/>
    <w:rsid w:val="00BD5F03"/>
    <w:rsid w:val="00BD68DF"/>
    <w:rsid w:val="00BE448C"/>
    <w:rsid w:val="00BE6EE1"/>
    <w:rsid w:val="00BE7CA8"/>
    <w:rsid w:val="00C0775D"/>
    <w:rsid w:val="00C07A63"/>
    <w:rsid w:val="00C10D59"/>
    <w:rsid w:val="00C2096A"/>
    <w:rsid w:val="00C2603B"/>
    <w:rsid w:val="00C47E3B"/>
    <w:rsid w:val="00C501E0"/>
    <w:rsid w:val="00C552F6"/>
    <w:rsid w:val="00C60405"/>
    <w:rsid w:val="00C607C6"/>
    <w:rsid w:val="00C65081"/>
    <w:rsid w:val="00C72D06"/>
    <w:rsid w:val="00C87D38"/>
    <w:rsid w:val="00C915BD"/>
    <w:rsid w:val="00C965FE"/>
    <w:rsid w:val="00CA6ADF"/>
    <w:rsid w:val="00CB51C3"/>
    <w:rsid w:val="00CC25E4"/>
    <w:rsid w:val="00CD0140"/>
    <w:rsid w:val="00CD1078"/>
    <w:rsid w:val="00CD1757"/>
    <w:rsid w:val="00CD2E71"/>
    <w:rsid w:val="00CE4523"/>
    <w:rsid w:val="00CE5D03"/>
    <w:rsid w:val="00CF1AB8"/>
    <w:rsid w:val="00CF3FD6"/>
    <w:rsid w:val="00CF6472"/>
    <w:rsid w:val="00D0681A"/>
    <w:rsid w:val="00D30698"/>
    <w:rsid w:val="00D33DB7"/>
    <w:rsid w:val="00D37F20"/>
    <w:rsid w:val="00D50BFC"/>
    <w:rsid w:val="00D52938"/>
    <w:rsid w:val="00D6442A"/>
    <w:rsid w:val="00D77412"/>
    <w:rsid w:val="00D8108A"/>
    <w:rsid w:val="00D86EF3"/>
    <w:rsid w:val="00D90DC5"/>
    <w:rsid w:val="00D94566"/>
    <w:rsid w:val="00DB23C9"/>
    <w:rsid w:val="00DB6557"/>
    <w:rsid w:val="00DC36AB"/>
    <w:rsid w:val="00DE470C"/>
    <w:rsid w:val="00DE6DFE"/>
    <w:rsid w:val="00DF2274"/>
    <w:rsid w:val="00DF60E3"/>
    <w:rsid w:val="00E12CAA"/>
    <w:rsid w:val="00E209E8"/>
    <w:rsid w:val="00E310E8"/>
    <w:rsid w:val="00E33F9D"/>
    <w:rsid w:val="00E430E2"/>
    <w:rsid w:val="00E50B4F"/>
    <w:rsid w:val="00E77D5F"/>
    <w:rsid w:val="00EB2121"/>
    <w:rsid w:val="00EB69B4"/>
    <w:rsid w:val="00EC0E1A"/>
    <w:rsid w:val="00EE64E6"/>
    <w:rsid w:val="00F14780"/>
    <w:rsid w:val="00F200E5"/>
    <w:rsid w:val="00F53B58"/>
    <w:rsid w:val="00F70812"/>
    <w:rsid w:val="00F954A2"/>
    <w:rsid w:val="00F95C08"/>
    <w:rsid w:val="00FA1E15"/>
    <w:rsid w:val="00FB0DAA"/>
    <w:rsid w:val="00FC57B1"/>
    <w:rsid w:val="00FC70FE"/>
    <w:rsid w:val="00FE171F"/>
    <w:rsid w:val="00FE6930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A8"/>
  </w:style>
  <w:style w:type="paragraph" w:styleId="1">
    <w:name w:val="heading 1"/>
    <w:basedOn w:val="a"/>
    <w:next w:val="a"/>
    <w:qFormat/>
    <w:rsid w:val="00BE7CA8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BE7CA8"/>
    <w:rPr>
      <w:b/>
      <w:sz w:val="24"/>
    </w:rPr>
  </w:style>
  <w:style w:type="character" w:styleId="-">
    <w:name w:val="Hyperlink"/>
    <w:basedOn w:val="a0"/>
    <w:unhideWhenUsed/>
    <w:rsid w:val="002453F6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semiHidden/>
    <w:rsid w:val="002C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2C77-285B-4E00-97FB-3DEC69F1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serdenes</cp:lastModifiedBy>
  <cp:revision>2</cp:revision>
  <cp:lastPrinted>2015-12-01T09:50:00Z</cp:lastPrinted>
  <dcterms:created xsi:type="dcterms:W3CDTF">2022-03-22T10:58:00Z</dcterms:created>
  <dcterms:modified xsi:type="dcterms:W3CDTF">2022-03-22T10:58:00Z</dcterms:modified>
</cp:coreProperties>
</file>