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3" w:type="dxa"/>
        <w:tblLook w:val="01E0"/>
      </w:tblPr>
      <w:tblGrid>
        <w:gridCol w:w="5211"/>
        <w:gridCol w:w="851"/>
        <w:gridCol w:w="4291"/>
      </w:tblGrid>
      <w:tr w:rsidR="00C42150" w:rsidRPr="00C42150" w:rsidTr="00A55385">
        <w:tc>
          <w:tcPr>
            <w:tcW w:w="5211" w:type="dxa"/>
            <w:vMerge w:val="restart"/>
          </w:tcPr>
          <w:p w:rsidR="00A55385" w:rsidRPr="00CB214E" w:rsidRDefault="00A55385" w:rsidP="00A55385">
            <w:pPr>
              <w:pStyle w:val="a6"/>
              <w:tabs>
                <w:tab w:val="left" w:pos="1248"/>
                <w:tab w:val="left" w:pos="1560"/>
                <w:tab w:val="center" w:pos="2106"/>
              </w:tabs>
              <w:rPr>
                <w:rFonts w:ascii="Calibri" w:hAnsi="Calibri" w:cs="Calibri"/>
                <w:sz w:val="22"/>
                <w:szCs w:val="22"/>
              </w:rPr>
            </w:pPr>
            <w:r w:rsidRPr="000B229F">
              <w:rPr>
                <w:rFonts w:ascii="Calibri" w:hAnsi="Calibri" w:cs="Calibri"/>
                <w:sz w:val="22"/>
                <w:szCs w:val="22"/>
              </w:rPr>
              <w:t xml:space="preserve">         </w:t>
            </w:r>
            <w:r>
              <w:rPr>
                <w:rFonts w:ascii="Calibri" w:hAnsi="Calibri" w:cs="Calibri"/>
                <w:sz w:val="22"/>
                <w:szCs w:val="22"/>
              </w:rPr>
              <w:tab/>
              <w:t xml:space="preserve">                </w:t>
            </w:r>
            <w:r w:rsidRPr="00CB214E">
              <w:rPr>
                <w:rFonts w:ascii="Calibri" w:hAnsi="Calibri" w:cs="Calibri"/>
                <w:noProof/>
                <w:sz w:val="22"/>
                <w:szCs w:val="22"/>
              </w:rPr>
              <w:drawing>
                <wp:inline distT="0" distB="0" distL="0" distR="0">
                  <wp:extent cx="536448" cy="612648"/>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36448" cy="612648"/>
                          </a:xfrm>
                          <a:prstGeom prst="rect">
                            <a:avLst/>
                          </a:prstGeom>
                        </pic:spPr>
                      </pic:pic>
                    </a:graphicData>
                  </a:graphic>
                </wp:inline>
              </w:drawing>
            </w:r>
          </w:p>
          <w:p w:rsidR="00A55385" w:rsidRPr="00CB214E" w:rsidRDefault="00A55385" w:rsidP="00A55385">
            <w:pPr>
              <w:pStyle w:val="a6"/>
              <w:jc w:val="center"/>
              <w:rPr>
                <w:rFonts w:ascii="Calibri" w:hAnsi="Calibri" w:cs="Calibri"/>
                <w:sz w:val="22"/>
                <w:szCs w:val="22"/>
              </w:rPr>
            </w:pPr>
            <w:r w:rsidRPr="00CB214E">
              <w:rPr>
                <w:rFonts w:ascii="Calibri" w:hAnsi="Calibri" w:cs="Calibri"/>
                <w:sz w:val="22"/>
                <w:szCs w:val="22"/>
              </w:rPr>
              <w:t>ΕΛΛΗΝΙΚΗ ΔΗΜΟΚΡΑΤΙΑ</w:t>
            </w:r>
          </w:p>
          <w:p w:rsidR="00A55385" w:rsidRPr="00CB214E" w:rsidRDefault="0032471F" w:rsidP="00A55385">
            <w:pPr>
              <w:pStyle w:val="1"/>
              <w:rPr>
                <w:rFonts w:ascii="Calibri" w:hAnsi="Calibri" w:cs="Calibri"/>
                <w:sz w:val="22"/>
                <w:szCs w:val="22"/>
              </w:rPr>
            </w:pPr>
            <w:r>
              <w:rPr>
                <w:rFonts w:ascii="Calibri" w:hAnsi="Calibri" w:cs="Calibri"/>
                <w:sz w:val="22"/>
                <w:szCs w:val="22"/>
              </w:rPr>
              <w:t>ΥΠΟΥΡΓΕΙΟ ΠΑΙΔΕΙΑΣ</w:t>
            </w:r>
            <w:r w:rsidR="00A55385" w:rsidRPr="00CB214E">
              <w:rPr>
                <w:rFonts w:ascii="Calibri" w:hAnsi="Calibri" w:cs="Calibri"/>
                <w:sz w:val="22"/>
                <w:szCs w:val="22"/>
              </w:rPr>
              <w:t xml:space="preserve"> ΚΑΙ ΘΡΗΣΚΕΥΜΑΤΩΝ</w:t>
            </w:r>
          </w:p>
          <w:p w:rsidR="00A55385" w:rsidRPr="00CB214E" w:rsidRDefault="00A55385" w:rsidP="00A55385">
            <w:pPr>
              <w:jc w:val="center"/>
              <w:rPr>
                <w:rFonts w:cs="Calibri"/>
                <w:b/>
              </w:rPr>
            </w:pPr>
            <w:r w:rsidRPr="00CB214E">
              <w:rPr>
                <w:rFonts w:cs="Calibri"/>
                <w:b/>
              </w:rPr>
              <w:t>----</w:t>
            </w:r>
          </w:p>
          <w:p w:rsidR="00A55385" w:rsidRPr="00CB214E" w:rsidRDefault="00A55385" w:rsidP="00A55385">
            <w:pPr>
              <w:pStyle w:val="1"/>
              <w:rPr>
                <w:rFonts w:ascii="Calibri" w:hAnsi="Calibri" w:cs="Calibri"/>
                <w:sz w:val="22"/>
                <w:szCs w:val="22"/>
              </w:rPr>
            </w:pPr>
            <w:r w:rsidRPr="00CB214E">
              <w:rPr>
                <w:rFonts w:ascii="Calibri" w:hAnsi="Calibri" w:cs="Calibri"/>
                <w:sz w:val="22"/>
                <w:szCs w:val="22"/>
              </w:rPr>
              <w:t>ΠΕΡΙΦΕΡΕΙΑΚΗ Δ/ΝΣΗ Π. &amp; Δ. ΕΚΠ/ΣΗΣ ΗΠΕΙΡΟΥ</w:t>
            </w:r>
          </w:p>
          <w:p w:rsidR="00A55385" w:rsidRPr="00CB214E" w:rsidRDefault="00A55385" w:rsidP="00A55385">
            <w:pPr>
              <w:jc w:val="center"/>
              <w:rPr>
                <w:rFonts w:eastAsia="Arial Unicode MS" w:cs="Calibri"/>
                <w:b/>
              </w:rPr>
            </w:pPr>
            <w:r w:rsidRPr="00CB214E">
              <w:rPr>
                <w:rFonts w:cs="Calibri"/>
                <w:b/>
              </w:rPr>
              <w:t>----</w:t>
            </w:r>
          </w:p>
          <w:p w:rsidR="00A55385" w:rsidRPr="00CB214E" w:rsidRDefault="00A55385" w:rsidP="00A55385">
            <w:pPr>
              <w:pStyle w:val="1"/>
              <w:rPr>
                <w:rFonts w:ascii="Calibri" w:hAnsi="Calibri" w:cs="Calibri"/>
                <w:sz w:val="22"/>
                <w:szCs w:val="22"/>
              </w:rPr>
            </w:pPr>
            <w:r>
              <w:rPr>
                <w:rFonts w:ascii="Calibri" w:hAnsi="Calibri" w:cs="Calibri"/>
                <w:sz w:val="22"/>
                <w:szCs w:val="22"/>
              </w:rPr>
              <w:t xml:space="preserve">    </w:t>
            </w:r>
            <w:r w:rsidRPr="00CB214E">
              <w:rPr>
                <w:rFonts w:ascii="Calibri" w:hAnsi="Calibri" w:cs="Calibri"/>
                <w:sz w:val="22"/>
                <w:szCs w:val="22"/>
              </w:rPr>
              <w:t>Δ/ΝΣΗ ΔΕΥΤΕΡΟΒΑΘΜΙΑΣ ΕΚΠΑΙΔΕΥΣΗΣ  Ν. ΑΡΤΑΣ</w:t>
            </w:r>
          </w:p>
          <w:p w:rsidR="00A55385" w:rsidRPr="00427FEE" w:rsidRDefault="00A55385" w:rsidP="00A55385">
            <w:pPr>
              <w:pStyle w:val="a7"/>
              <w:spacing w:after="0" w:line="240" w:lineRule="auto"/>
              <w:rPr>
                <w:b/>
              </w:rPr>
            </w:pPr>
            <w:r w:rsidRPr="00866B07">
              <w:rPr>
                <w:b/>
                <w:spacing w:val="-1"/>
              </w:rPr>
              <w:t xml:space="preserve">                                             </w:t>
            </w:r>
            <w:r w:rsidRPr="006E706D">
              <w:rPr>
                <w:b/>
                <w:spacing w:val="-1"/>
              </w:rPr>
              <w:t xml:space="preserve">  </w:t>
            </w:r>
            <w:r>
              <w:rPr>
                <w:b/>
                <w:spacing w:val="-1"/>
              </w:rPr>
              <w:t xml:space="preserve"> </w:t>
            </w:r>
            <w:r>
              <w:rPr>
                <w:b/>
              </w:rPr>
              <w:t>----</w:t>
            </w:r>
          </w:p>
          <w:p w:rsidR="00C42150" w:rsidRPr="00704896" w:rsidRDefault="00C42150" w:rsidP="00C42150">
            <w:pPr>
              <w:rPr>
                <w:rFonts w:ascii="Calibri" w:hAnsi="Calibri" w:cs="Calibri"/>
                <w:sz w:val="22"/>
                <w:szCs w:val="22"/>
              </w:rPr>
            </w:pPr>
            <w:r w:rsidRPr="00C42150">
              <w:rPr>
                <w:rFonts w:ascii="Calibri" w:hAnsi="Calibri" w:cs="Calibri"/>
                <w:sz w:val="22"/>
                <w:szCs w:val="22"/>
              </w:rPr>
              <w:t>Ταχ. Δ/νσ</w:t>
            </w:r>
            <w:r w:rsidR="00704896">
              <w:rPr>
                <w:rFonts w:ascii="Calibri" w:hAnsi="Calibri" w:cs="Calibri"/>
                <w:sz w:val="22"/>
                <w:szCs w:val="22"/>
              </w:rPr>
              <w:t xml:space="preserve">η: Ταγματάρχη Παπακώστα </w:t>
            </w:r>
            <w:r w:rsidR="009B152B">
              <w:rPr>
                <w:rFonts w:ascii="Calibri" w:hAnsi="Calibri" w:cs="Calibri"/>
                <w:sz w:val="22"/>
                <w:szCs w:val="22"/>
              </w:rPr>
              <w:t xml:space="preserve"> </w:t>
            </w:r>
            <w:r w:rsidR="00704896">
              <w:rPr>
                <w:rFonts w:ascii="Calibri" w:hAnsi="Calibri" w:cs="Calibri"/>
                <w:sz w:val="22"/>
                <w:szCs w:val="22"/>
              </w:rPr>
              <w:t>6</w:t>
            </w:r>
          </w:p>
          <w:p w:rsidR="00C42150" w:rsidRPr="00C42150" w:rsidRDefault="00C42150" w:rsidP="00C42150">
            <w:pPr>
              <w:rPr>
                <w:rFonts w:ascii="Calibri" w:hAnsi="Calibri" w:cs="Calibri"/>
                <w:sz w:val="22"/>
                <w:szCs w:val="22"/>
              </w:rPr>
            </w:pPr>
            <w:r w:rsidRPr="00C42150">
              <w:rPr>
                <w:rFonts w:ascii="Calibri" w:hAnsi="Calibri" w:cs="Calibri"/>
                <w:sz w:val="22"/>
                <w:szCs w:val="22"/>
              </w:rPr>
              <w:t>Τ.Κ. – Πόλη: 471</w:t>
            </w:r>
            <w:r w:rsidR="008E7065" w:rsidRPr="00704896">
              <w:rPr>
                <w:rFonts w:ascii="Calibri" w:hAnsi="Calibri" w:cs="Calibri"/>
                <w:sz w:val="22"/>
                <w:szCs w:val="22"/>
              </w:rPr>
              <w:t>32</w:t>
            </w:r>
            <w:r w:rsidRPr="00C42150">
              <w:rPr>
                <w:rFonts w:ascii="Calibri" w:hAnsi="Calibri" w:cs="Calibri"/>
                <w:sz w:val="22"/>
                <w:szCs w:val="22"/>
              </w:rPr>
              <w:t xml:space="preserve"> – Άρτα</w:t>
            </w:r>
          </w:p>
          <w:p w:rsidR="00C42150" w:rsidRPr="00C42150" w:rsidRDefault="00C42150" w:rsidP="00C42150">
            <w:pPr>
              <w:rPr>
                <w:rFonts w:ascii="Calibri" w:hAnsi="Calibri" w:cs="Calibri"/>
                <w:sz w:val="22"/>
                <w:szCs w:val="22"/>
              </w:rPr>
            </w:pPr>
            <w:r w:rsidRPr="00C42150">
              <w:rPr>
                <w:rFonts w:ascii="Calibri" w:hAnsi="Calibri" w:cs="Calibri"/>
                <w:sz w:val="22"/>
                <w:szCs w:val="22"/>
              </w:rPr>
              <w:t xml:space="preserve">Ιστοσελίδα: </w:t>
            </w:r>
            <w:hyperlink r:id="rId7" w:history="1">
              <w:r w:rsidRPr="00C42150">
                <w:rPr>
                  <w:rStyle w:val="-"/>
                  <w:rFonts w:ascii="Calibri" w:hAnsi="Calibri" w:cs="Calibri"/>
                  <w:sz w:val="22"/>
                  <w:szCs w:val="22"/>
                  <w:lang w:val="en-US"/>
                </w:rPr>
                <w:t>http</w:t>
              </w:r>
              <w:r w:rsidRPr="00C42150">
                <w:rPr>
                  <w:rStyle w:val="-"/>
                  <w:rFonts w:ascii="Calibri" w:hAnsi="Calibri" w:cs="Calibri"/>
                  <w:sz w:val="22"/>
                  <w:szCs w:val="22"/>
                </w:rPr>
                <w:t>://</w:t>
              </w:r>
              <w:r w:rsidRPr="00C42150">
                <w:rPr>
                  <w:rStyle w:val="-"/>
                  <w:rFonts w:ascii="Calibri" w:hAnsi="Calibri" w:cs="Calibri"/>
                  <w:sz w:val="22"/>
                  <w:szCs w:val="22"/>
                  <w:lang w:val="en-US"/>
                </w:rPr>
                <w:t>dide</w:t>
              </w:r>
              <w:r w:rsidRPr="00C42150">
                <w:rPr>
                  <w:rStyle w:val="-"/>
                  <w:rFonts w:ascii="Calibri" w:hAnsi="Calibri" w:cs="Calibri"/>
                  <w:sz w:val="22"/>
                  <w:szCs w:val="22"/>
                </w:rPr>
                <w:t>.</w:t>
              </w:r>
              <w:r w:rsidRPr="00C42150">
                <w:rPr>
                  <w:rStyle w:val="-"/>
                  <w:rFonts w:ascii="Calibri" w:hAnsi="Calibri" w:cs="Calibri"/>
                  <w:sz w:val="22"/>
                  <w:szCs w:val="22"/>
                  <w:lang w:val="en-US"/>
                </w:rPr>
                <w:t>art</w:t>
              </w:r>
              <w:r w:rsidRPr="00C42150">
                <w:rPr>
                  <w:rStyle w:val="-"/>
                  <w:rFonts w:ascii="Calibri" w:hAnsi="Calibri" w:cs="Calibri"/>
                  <w:sz w:val="22"/>
                  <w:szCs w:val="22"/>
                </w:rPr>
                <w:t>.</w:t>
              </w:r>
              <w:r w:rsidRPr="00C42150">
                <w:rPr>
                  <w:rStyle w:val="-"/>
                  <w:rFonts w:ascii="Calibri" w:hAnsi="Calibri" w:cs="Calibri"/>
                  <w:sz w:val="22"/>
                  <w:szCs w:val="22"/>
                  <w:lang w:val="en-US"/>
                </w:rPr>
                <w:t>sch</w:t>
              </w:r>
              <w:r w:rsidRPr="00C42150">
                <w:rPr>
                  <w:rStyle w:val="-"/>
                  <w:rFonts w:ascii="Calibri" w:hAnsi="Calibri" w:cs="Calibri"/>
                  <w:sz w:val="22"/>
                  <w:szCs w:val="22"/>
                </w:rPr>
                <w:t>.</w:t>
              </w:r>
              <w:r w:rsidRPr="00C42150">
                <w:rPr>
                  <w:rStyle w:val="-"/>
                  <w:rFonts w:ascii="Calibri" w:hAnsi="Calibri" w:cs="Calibri"/>
                  <w:sz w:val="22"/>
                  <w:szCs w:val="22"/>
                  <w:lang w:val="en-US"/>
                </w:rPr>
                <w:t>gr</w:t>
              </w:r>
            </w:hyperlink>
          </w:p>
          <w:p w:rsidR="00C42150" w:rsidRPr="00C42150" w:rsidRDefault="00C42150" w:rsidP="00C42150">
            <w:pPr>
              <w:rPr>
                <w:rFonts w:ascii="Calibri" w:hAnsi="Calibri" w:cs="Calibri"/>
                <w:sz w:val="22"/>
                <w:szCs w:val="22"/>
                <w:lang w:val="en-US"/>
              </w:rPr>
            </w:pPr>
            <w:r w:rsidRPr="00C42150">
              <w:rPr>
                <w:rFonts w:ascii="Calibri" w:hAnsi="Calibri" w:cs="Calibri"/>
                <w:sz w:val="22"/>
                <w:szCs w:val="22"/>
                <w:lang w:val="en-US"/>
              </w:rPr>
              <w:t xml:space="preserve">Email: </w:t>
            </w:r>
            <w:hyperlink r:id="rId8" w:history="1">
              <w:r w:rsidRPr="00C42150">
                <w:rPr>
                  <w:rStyle w:val="-"/>
                  <w:rFonts w:ascii="Calibri" w:hAnsi="Calibri" w:cs="Calibri"/>
                  <w:sz w:val="22"/>
                  <w:szCs w:val="22"/>
                  <w:lang w:val="en-US"/>
                </w:rPr>
                <w:t>mail@dide.art.sch.gr</w:t>
              </w:r>
            </w:hyperlink>
          </w:p>
          <w:p w:rsidR="00C42150" w:rsidRPr="00704896" w:rsidRDefault="00FB382E" w:rsidP="00C42150">
            <w:pPr>
              <w:rPr>
                <w:rFonts w:ascii="Calibri" w:hAnsi="Calibri" w:cs="Calibri"/>
                <w:sz w:val="22"/>
                <w:szCs w:val="22"/>
              </w:rPr>
            </w:pPr>
            <w:r>
              <w:rPr>
                <w:rFonts w:ascii="Calibri" w:hAnsi="Calibri" w:cs="Calibri"/>
                <w:sz w:val="22"/>
                <w:szCs w:val="22"/>
              </w:rPr>
              <w:t>Πληροφορίες: Δώδου Σοφία</w:t>
            </w:r>
          </w:p>
          <w:p w:rsidR="00C42150" w:rsidRPr="00FB382E" w:rsidRDefault="00C42150" w:rsidP="00FB382E">
            <w:pPr>
              <w:rPr>
                <w:rFonts w:ascii="Calibri" w:hAnsi="Calibri" w:cs="Calibri"/>
                <w:sz w:val="22"/>
                <w:szCs w:val="22"/>
              </w:rPr>
            </w:pPr>
            <w:r w:rsidRPr="00C42150">
              <w:rPr>
                <w:rFonts w:ascii="Calibri" w:hAnsi="Calibri" w:cs="Calibri"/>
                <w:sz w:val="22"/>
                <w:szCs w:val="22"/>
              </w:rPr>
              <w:t>Τηλέφωνο: 2681070380</w:t>
            </w:r>
          </w:p>
        </w:tc>
        <w:tc>
          <w:tcPr>
            <w:tcW w:w="851" w:type="dxa"/>
          </w:tcPr>
          <w:p w:rsidR="00C42150" w:rsidRPr="00C42150" w:rsidRDefault="00C42150" w:rsidP="00C42150">
            <w:pPr>
              <w:rPr>
                <w:rFonts w:ascii="Calibri" w:hAnsi="Calibri" w:cs="Calibri"/>
                <w:sz w:val="22"/>
                <w:szCs w:val="22"/>
              </w:rPr>
            </w:pPr>
          </w:p>
        </w:tc>
        <w:tc>
          <w:tcPr>
            <w:tcW w:w="4291" w:type="dxa"/>
          </w:tcPr>
          <w:p w:rsidR="00C42150" w:rsidRPr="00C42150" w:rsidRDefault="00C42150" w:rsidP="00C42150">
            <w:pPr>
              <w:jc w:val="center"/>
              <w:rPr>
                <w:rFonts w:ascii="Calibri" w:hAnsi="Calibri" w:cs="Calibri"/>
                <w:sz w:val="22"/>
                <w:szCs w:val="22"/>
              </w:rPr>
            </w:pPr>
          </w:p>
        </w:tc>
      </w:tr>
      <w:tr w:rsidR="00C42150" w:rsidRPr="00C42150" w:rsidTr="00A55385">
        <w:tc>
          <w:tcPr>
            <w:tcW w:w="5211" w:type="dxa"/>
            <w:vMerge/>
          </w:tcPr>
          <w:p w:rsidR="00C42150" w:rsidRPr="00C42150" w:rsidRDefault="00C42150" w:rsidP="00C42150">
            <w:pPr>
              <w:rPr>
                <w:rFonts w:ascii="Calibri" w:hAnsi="Calibri" w:cs="Calibri"/>
                <w:b/>
                <w:sz w:val="22"/>
                <w:szCs w:val="22"/>
              </w:rPr>
            </w:pPr>
          </w:p>
        </w:tc>
        <w:tc>
          <w:tcPr>
            <w:tcW w:w="851" w:type="dxa"/>
          </w:tcPr>
          <w:p w:rsidR="00C42150" w:rsidRPr="00C42150" w:rsidRDefault="00C42150" w:rsidP="00C42150">
            <w:pPr>
              <w:rPr>
                <w:rFonts w:ascii="Calibri" w:hAnsi="Calibri" w:cs="Calibri"/>
                <w:sz w:val="22"/>
                <w:szCs w:val="22"/>
              </w:rPr>
            </w:pPr>
          </w:p>
        </w:tc>
        <w:tc>
          <w:tcPr>
            <w:tcW w:w="4291" w:type="dxa"/>
            <w:vMerge w:val="restart"/>
          </w:tcPr>
          <w:p w:rsidR="00C42150" w:rsidRPr="00DF3374" w:rsidRDefault="00C42150" w:rsidP="00C42150">
            <w:pPr>
              <w:rPr>
                <w:rFonts w:ascii="Calibri" w:hAnsi="Calibri" w:cs="Calibri"/>
                <w:b/>
                <w:sz w:val="22"/>
                <w:szCs w:val="22"/>
              </w:rPr>
            </w:pPr>
          </w:p>
          <w:p w:rsidR="00C42150" w:rsidRPr="00DF3374" w:rsidRDefault="00C42150" w:rsidP="00C42150">
            <w:pPr>
              <w:rPr>
                <w:rFonts w:ascii="Calibri" w:hAnsi="Calibri" w:cs="Calibri"/>
                <w:b/>
                <w:sz w:val="22"/>
                <w:szCs w:val="22"/>
              </w:rPr>
            </w:pPr>
          </w:p>
          <w:p w:rsidR="00C42150" w:rsidRPr="00DF3374" w:rsidRDefault="00C42150" w:rsidP="00C42150">
            <w:pPr>
              <w:rPr>
                <w:rFonts w:ascii="Calibri" w:hAnsi="Calibri" w:cs="Calibri"/>
                <w:b/>
                <w:sz w:val="22"/>
                <w:szCs w:val="22"/>
              </w:rPr>
            </w:pPr>
          </w:p>
          <w:p w:rsidR="00C42150" w:rsidRPr="00DF3374" w:rsidRDefault="00C42150" w:rsidP="00C42150">
            <w:pPr>
              <w:rPr>
                <w:rFonts w:ascii="Calibri" w:hAnsi="Calibri" w:cs="Calibri"/>
                <w:b/>
                <w:sz w:val="22"/>
                <w:szCs w:val="22"/>
              </w:rPr>
            </w:pPr>
          </w:p>
          <w:p w:rsidR="00A55385" w:rsidRPr="00DF3374" w:rsidRDefault="00A55385" w:rsidP="00C42150">
            <w:pPr>
              <w:rPr>
                <w:rFonts w:ascii="Calibri" w:hAnsi="Calibri" w:cs="Calibri"/>
                <w:b/>
                <w:sz w:val="22"/>
                <w:szCs w:val="22"/>
              </w:rPr>
            </w:pPr>
          </w:p>
          <w:p w:rsidR="00A55385" w:rsidRPr="00DF3374" w:rsidRDefault="00A55385" w:rsidP="00C42150">
            <w:pPr>
              <w:rPr>
                <w:rFonts w:ascii="Calibri" w:hAnsi="Calibri" w:cs="Calibri"/>
                <w:b/>
                <w:sz w:val="22"/>
                <w:szCs w:val="22"/>
              </w:rPr>
            </w:pPr>
          </w:p>
          <w:p w:rsidR="00A55385" w:rsidRPr="00DF3374" w:rsidRDefault="00A55385" w:rsidP="00C42150">
            <w:pPr>
              <w:rPr>
                <w:rFonts w:ascii="Calibri" w:hAnsi="Calibri" w:cs="Calibri"/>
                <w:b/>
                <w:sz w:val="22"/>
                <w:szCs w:val="22"/>
              </w:rPr>
            </w:pPr>
          </w:p>
          <w:p w:rsidR="00C42150" w:rsidRPr="00F04730" w:rsidRDefault="00DC2DDF" w:rsidP="00C42150">
            <w:pPr>
              <w:rPr>
                <w:rFonts w:ascii="Calibri" w:hAnsi="Calibri" w:cs="Calibri"/>
                <w:b/>
                <w:sz w:val="22"/>
                <w:szCs w:val="22"/>
              </w:rPr>
            </w:pPr>
            <w:r w:rsidRPr="00DF3374">
              <w:rPr>
                <w:rFonts w:ascii="Calibri" w:hAnsi="Calibri" w:cs="Calibri"/>
                <w:b/>
                <w:sz w:val="22"/>
                <w:szCs w:val="22"/>
              </w:rPr>
              <w:t xml:space="preserve">Άρτα </w:t>
            </w:r>
            <w:r w:rsidR="00C42150" w:rsidRPr="00DF3374">
              <w:rPr>
                <w:rFonts w:ascii="Calibri" w:hAnsi="Calibri" w:cs="Calibri"/>
                <w:b/>
                <w:sz w:val="22"/>
                <w:szCs w:val="22"/>
              </w:rPr>
              <w:t xml:space="preserve"> </w:t>
            </w:r>
            <w:r w:rsidR="00534049" w:rsidRPr="00F04730">
              <w:rPr>
                <w:rFonts w:ascii="Calibri" w:hAnsi="Calibri" w:cs="Calibri"/>
                <w:b/>
                <w:sz w:val="22"/>
                <w:szCs w:val="22"/>
              </w:rPr>
              <w:t>15</w:t>
            </w:r>
            <w:r w:rsidRPr="00DF3374">
              <w:rPr>
                <w:rFonts w:ascii="Calibri" w:hAnsi="Calibri" w:cs="Calibri"/>
                <w:b/>
                <w:sz w:val="22"/>
                <w:szCs w:val="22"/>
              </w:rPr>
              <w:t xml:space="preserve"> Απριλίου 202</w:t>
            </w:r>
            <w:r w:rsidR="00534049" w:rsidRPr="00F04730">
              <w:rPr>
                <w:rFonts w:ascii="Calibri" w:hAnsi="Calibri" w:cs="Calibri"/>
                <w:b/>
                <w:sz w:val="22"/>
                <w:szCs w:val="22"/>
              </w:rPr>
              <w:t>2</w:t>
            </w:r>
          </w:p>
          <w:p w:rsidR="00C42150" w:rsidRPr="00F04730" w:rsidRDefault="00C42150" w:rsidP="00C42150">
            <w:pPr>
              <w:rPr>
                <w:rFonts w:ascii="Calibri" w:hAnsi="Calibri" w:cs="Calibri"/>
                <w:b/>
                <w:sz w:val="22"/>
                <w:szCs w:val="22"/>
              </w:rPr>
            </w:pPr>
            <w:r w:rsidRPr="00DF3374">
              <w:rPr>
                <w:rFonts w:ascii="Calibri" w:hAnsi="Calibri" w:cs="Calibri"/>
                <w:b/>
                <w:sz w:val="22"/>
                <w:szCs w:val="22"/>
              </w:rPr>
              <w:t>Αρ. Πρωτ.:</w:t>
            </w:r>
            <w:r w:rsidR="00704896" w:rsidRPr="00DF3374">
              <w:rPr>
                <w:rFonts w:ascii="Calibri" w:hAnsi="Calibri" w:cs="Calibri"/>
                <w:b/>
                <w:sz w:val="22"/>
                <w:szCs w:val="22"/>
              </w:rPr>
              <w:t xml:space="preserve"> </w:t>
            </w:r>
            <w:r w:rsidR="00B40137" w:rsidRPr="00F04730">
              <w:rPr>
                <w:rFonts w:ascii="Calibri" w:hAnsi="Calibri" w:cs="Calibri"/>
                <w:b/>
                <w:sz w:val="22"/>
                <w:szCs w:val="22"/>
              </w:rPr>
              <w:t>3920</w:t>
            </w:r>
          </w:p>
          <w:p w:rsidR="00C42150" w:rsidRPr="00DF3374" w:rsidRDefault="00C42150" w:rsidP="00C42150">
            <w:pPr>
              <w:rPr>
                <w:rFonts w:ascii="Calibri" w:hAnsi="Calibri" w:cs="Calibri"/>
                <w:b/>
                <w:sz w:val="22"/>
                <w:szCs w:val="22"/>
              </w:rPr>
            </w:pPr>
          </w:p>
          <w:p w:rsidR="00C42150" w:rsidRPr="00DF3374" w:rsidRDefault="00C42150" w:rsidP="00C42150">
            <w:pPr>
              <w:rPr>
                <w:rFonts w:ascii="Calibri" w:hAnsi="Calibri" w:cs="Calibri"/>
                <w:b/>
                <w:sz w:val="22"/>
                <w:szCs w:val="22"/>
              </w:rPr>
            </w:pPr>
          </w:p>
          <w:p w:rsidR="00C42150" w:rsidRPr="00DF3374" w:rsidRDefault="00C42150" w:rsidP="00604036">
            <w:pPr>
              <w:rPr>
                <w:rFonts w:ascii="Calibri" w:hAnsi="Calibri" w:cs="Calibri"/>
                <w:b/>
                <w:sz w:val="22"/>
                <w:szCs w:val="22"/>
              </w:rPr>
            </w:pPr>
            <w:r w:rsidRPr="00DF3374">
              <w:rPr>
                <w:rFonts w:ascii="Calibri" w:hAnsi="Calibri" w:cs="Calibri"/>
                <w:b/>
                <w:sz w:val="22"/>
                <w:szCs w:val="22"/>
              </w:rPr>
              <w:t xml:space="preserve">ΠΡΟΣ: </w:t>
            </w:r>
          </w:p>
          <w:p w:rsidR="00604036" w:rsidRPr="00DF3374" w:rsidRDefault="00604036" w:rsidP="00604036">
            <w:pPr>
              <w:numPr>
                <w:ilvl w:val="0"/>
                <w:numId w:val="10"/>
              </w:numPr>
              <w:rPr>
                <w:rFonts w:ascii="Calibri" w:hAnsi="Calibri" w:cs="Calibri"/>
                <w:sz w:val="22"/>
                <w:szCs w:val="22"/>
              </w:rPr>
            </w:pPr>
            <w:r w:rsidRPr="00DF3374">
              <w:rPr>
                <w:rFonts w:ascii="Calibri" w:hAnsi="Calibri" w:cs="Calibri"/>
                <w:sz w:val="22"/>
                <w:szCs w:val="22"/>
              </w:rPr>
              <w:t>Διευθυντές Σχολικών Μονάδων Δ.Ε. Άρτας</w:t>
            </w:r>
          </w:p>
          <w:p w:rsidR="00604036" w:rsidRPr="00DF3374" w:rsidRDefault="00604036" w:rsidP="00604036">
            <w:pPr>
              <w:numPr>
                <w:ilvl w:val="0"/>
                <w:numId w:val="10"/>
              </w:numPr>
              <w:rPr>
                <w:rFonts w:ascii="Calibri" w:hAnsi="Calibri" w:cs="Calibri"/>
                <w:sz w:val="22"/>
                <w:szCs w:val="22"/>
              </w:rPr>
            </w:pPr>
            <w:r w:rsidRPr="00DF3374">
              <w:rPr>
                <w:rFonts w:ascii="Calibri" w:hAnsi="Calibri" w:cs="Calibri"/>
                <w:sz w:val="22"/>
                <w:szCs w:val="22"/>
              </w:rPr>
              <w:t>Ενδιαφερόμενους Εκπαιδευτικούς</w:t>
            </w:r>
          </w:p>
          <w:p w:rsidR="00FF0726" w:rsidRPr="00DF3374" w:rsidRDefault="00FF0726" w:rsidP="00604036">
            <w:pPr>
              <w:ind w:left="720"/>
              <w:rPr>
                <w:rFonts w:ascii="Calibri" w:hAnsi="Calibri" w:cs="Calibri"/>
                <w:b/>
                <w:sz w:val="22"/>
                <w:szCs w:val="22"/>
              </w:rPr>
            </w:pPr>
          </w:p>
        </w:tc>
      </w:tr>
      <w:tr w:rsidR="00C42150" w:rsidRPr="00C42150" w:rsidTr="00A55385">
        <w:tc>
          <w:tcPr>
            <w:tcW w:w="5211" w:type="dxa"/>
            <w:vMerge/>
          </w:tcPr>
          <w:p w:rsidR="00C42150" w:rsidRPr="00C42150" w:rsidRDefault="00C42150" w:rsidP="00C42150">
            <w:pPr>
              <w:rPr>
                <w:rFonts w:ascii="Calibri" w:hAnsi="Calibri" w:cs="Calibri"/>
                <w:sz w:val="22"/>
                <w:szCs w:val="22"/>
              </w:rPr>
            </w:pPr>
          </w:p>
        </w:tc>
        <w:tc>
          <w:tcPr>
            <w:tcW w:w="851" w:type="dxa"/>
          </w:tcPr>
          <w:p w:rsidR="00C42150" w:rsidRPr="00C42150" w:rsidRDefault="00C42150" w:rsidP="00C42150">
            <w:pPr>
              <w:rPr>
                <w:rFonts w:ascii="Calibri" w:hAnsi="Calibri" w:cs="Calibri"/>
                <w:sz w:val="22"/>
                <w:szCs w:val="22"/>
              </w:rPr>
            </w:pPr>
          </w:p>
        </w:tc>
        <w:tc>
          <w:tcPr>
            <w:tcW w:w="4291" w:type="dxa"/>
            <w:vMerge/>
          </w:tcPr>
          <w:p w:rsidR="00C42150" w:rsidRPr="00C42150" w:rsidRDefault="00C42150" w:rsidP="00C42150">
            <w:pPr>
              <w:rPr>
                <w:rFonts w:ascii="Calibri" w:hAnsi="Calibri" w:cs="Calibri"/>
                <w:b/>
                <w:sz w:val="22"/>
                <w:szCs w:val="22"/>
              </w:rPr>
            </w:pPr>
          </w:p>
        </w:tc>
      </w:tr>
    </w:tbl>
    <w:p w:rsidR="00DC1FC4" w:rsidRDefault="00DC1FC4" w:rsidP="00DC1FC4">
      <w:pPr>
        <w:spacing w:line="264" w:lineRule="auto"/>
        <w:jc w:val="center"/>
        <w:rPr>
          <w:rFonts w:ascii="Calibri" w:hAnsi="Calibri" w:cs="Arial"/>
          <w:w w:val="90"/>
          <w:sz w:val="24"/>
          <w:szCs w:val="24"/>
        </w:rPr>
      </w:pPr>
    </w:p>
    <w:p w:rsidR="00CC57BD" w:rsidRDefault="00CC57BD" w:rsidP="00877DEA">
      <w:pPr>
        <w:spacing w:line="264" w:lineRule="auto"/>
        <w:jc w:val="both"/>
        <w:rPr>
          <w:rFonts w:ascii="Calibri" w:hAnsi="Calibri" w:cs="Arial"/>
          <w:b/>
          <w:w w:val="90"/>
          <w:sz w:val="24"/>
          <w:szCs w:val="24"/>
          <w:u w:val="single"/>
        </w:rPr>
      </w:pPr>
    </w:p>
    <w:p w:rsidR="00DC1FC4" w:rsidRPr="00B4731C" w:rsidRDefault="00877DEA" w:rsidP="00B4731C">
      <w:pPr>
        <w:spacing w:line="360" w:lineRule="auto"/>
        <w:ind w:left="1036" w:hanging="1036"/>
        <w:jc w:val="both"/>
        <w:rPr>
          <w:rFonts w:ascii="Calibri" w:hAnsi="Calibri" w:cs="Arial"/>
          <w:w w:val="90"/>
          <w:sz w:val="24"/>
          <w:szCs w:val="24"/>
        </w:rPr>
      </w:pPr>
      <w:r w:rsidRPr="000D5958">
        <w:rPr>
          <w:rFonts w:ascii="Calibri" w:hAnsi="Calibri" w:cs="Arial"/>
          <w:b/>
          <w:w w:val="90"/>
          <w:sz w:val="24"/>
          <w:szCs w:val="24"/>
        </w:rPr>
        <w:t>Θ</w:t>
      </w:r>
      <w:r w:rsidR="00602AC2" w:rsidRPr="000D5958">
        <w:rPr>
          <w:rFonts w:ascii="Calibri" w:hAnsi="Calibri" w:cs="Arial"/>
          <w:b/>
          <w:w w:val="90"/>
          <w:sz w:val="24"/>
          <w:szCs w:val="24"/>
        </w:rPr>
        <w:t xml:space="preserve"> </w:t>
      </w:r>
      <w:r w:rsidRPr="000D5958">
        <w:rPr>
          <w:rFonts w:ascii="Calibri" w:hAnsi="Calibri" w:cs="Arial"/>
          <w:b/>
          <w:w w:val="90"/>
          <w:sz w:val="24"/>
          <w:szCs w:val="24"/>
        </w:rPr>
        <w:t>Ε</w:t>
      </w:r>
      <w:r w:rsidR="00602AC2" w:rsidRPr="000D5958">
        <w:rPr>
          <w:rFonts w:ascii="Calibri" w:hAnsi="Calibri" w:cs="Arial"/>
          <w:b/>
          <w:w w:val="90"/>
          <w:sz w:val="24"/>
          <w:szCs w:val="24"/>
        </w:rPr>
        <w:t xml:space="preserve"> </w:t>
      </w:r>
      <w:r w:rsidRPr="000D5958">
        <w:rPr>
          <w:rFonts w:ascii="Calibri" w:hAnsi="Calibri" w:cs="Arial"/>
          <w:b/>
          <w:w w:val="90"/>
          <w:sz w:val="24"/>
          <w:szCs w:val="24"/>
        </w:rPr>
        <w:t>Μ</w:t>
      </w:r>
      <w:r w:rsidR="00602AC2" w:rsidRPr="000D5958">
        <w:rPr>
          <w:rFonts w:ascii="Calibri" w:hAnsi="Calibri" w:cs="Arial"/>
          <w:b/>
          <w:w w:val="90"/>
          <w:sz w:val="24"/>
          <w:szCs w:val="24"/>
        </w:rPr>
        <w:t xml:space="preserve"> </w:t>
      </w:r>
      <w:r w:rsidRPr="000D5958">
        <w:rPr>
          <w:rFonts w:ascii="Calibri" w:hAnsi="Calibri" w:cs="Arial"/>
          <w:b/>
          <w:w w:val="90"/>
          <w:sz w:val="24"/>
          <w:szCs w:val="24"/>
        </w:rPr>
        <w:t>Α:</w:t>
      </w:r>
      <w:r w:rsidRPr="00CC57BD">
        <w:rPr>
          <w:rFonts w:ascii="Calibri" w:hAnsi="Calibri" w:cs="Arial"/>
          <w:b/>
          <w:w w:val="90"/>
          <w:sz w:val="24"/>
          <w:szCs w:val="24"/>
        </w:rPr>
        <w:t xml:space="preserve"> </w:t>
      </w:r>
      <w:r w:rsidR="00602AC2" w:rsidRPr="00604036">
        <w:rPr>
          <w:rFonts w:ascii="Calibri" w:hAnsi="Calibri" w:cs="Arial"/>
          <w:b/>
          <w:w w:val="90"/>
          <w:sz w:val="24"/>
          <w:szCs w:val="24"/>
        </w:rPr>
        <w:t>«</w:t>
      </w:r>
      <w:r w:rsidR="00604036" w:rsidRPr="00604036">
        <w:rPr>
          <w:rFonts w:ascii="Calibri" w:hAnsi="Calibri" w:cs="Tahoma"/>
          <w:b/>
          <w:bCs/>
          <w:color w:val="000000"/>
          <w:sz w:val="22"/>
          <w:szCs w:val="22"/>
        </w:rPr>
        <w:t>Χαρακτηρισμός υπεραρίθμων εκπαιδευτικών – Λύση Υπεραριθμιών</w:t>
      </w:r>
      <w:r w:rsidR="00FB382E" w:rsidRPr="00FB382E">
        <w:rPr>
          <w:rFonts w:ascii="Calibri" w:hAnsi="Calibri" w:cs="Tahoma"/>
          <w:b/>
          <w:bCs/>
          <w:color w:val="000000"/>
          <w:sz w:val="22"/>
          <w:szCs w:val="22"/>
        </w:rPr>
        <w:t>-</w:t>
      </w:r>
      <w:r w:rsidR="00FB382E">
        <w:rPr>
          <w:rFonts w:ascii="Calibri" w:hAnsi="Calibri" w:cs="Tahoma"/>
          <w:b/>
          <w:bCs/>
          <w:color w:val="000000"/>
          <w:sz w:val="22"/>
          <w:szCs w:val="22"/>
        </w:rPr>
        <w:t>Τοποθετήσεις</w:t>
      </w:r>
      <w:r w:rsidR="007369B6" w:rsidRPr="007369B6">
        <w:rPr>
          <w:rFonts w:ascii="Calibri" w:hAnsi="Calibri" w:cs="Tahoma"/>
          <w:b/>
          <w:bCs/>
          <w:color w:val="000000"/>
          <w:sz w:val="22"/>
          <w:szCs w:val="22"/>
        </w:rPr>
        <w:t xml:space="preserve">- </w:t>
      </w:r>
      <w:r w:rsidR="007369B6">
        <w:rPr>
          <w:rFonts w:ascii="Calibri" w:hAnsi="Calibri" w:cs="Tahoma"/>
          <w:b/>
          <w:bCs/>
          <w:color w:val="000000"/>
          <w:sz w:val="22"/>
          <w:szCs w:val="22"/>
        </w:rPr>
        <w:t xml:space="preserve">Βελτιώσεις-Τοποθετήσεις σε κενές οργανικές θέσεις </w:t>
      </w:r>
      <w:r w:rsidR="00602AC2" w:rsidRPr="00604036">
        <w:rPr>
          <w:rFonts w:ascii="Calibri" w:hAnsi="Calibri" w:cs="Arial"/>
          <w:b/>
          <w:w w:val="90"/>
          <w:sz w:val="24"/>
          <w:szCs w:val="24"/>
        </w:rPr>
        <w:t>»</w:t>
      </w:r>
    </w:p>
    <w:p w:rsidR="00C877FE" w:rsidRDefault="00C877FE" w:rsidP="0016597D">
      <w:pPr>
        <w:tabs>
          <w:tab w:val="center" w:pos="7230"/>
        </w:tabs>
        <w:spacing w:line="264" w:lineRule="auto"/>
        <w:jc w:val="both"/>
        <w:rPr>
          <w:rFonts w:ascii="Calibri" w:hAnsi="Calibri" w:cs="Arial"/>
          <w:b/>
          <w:w w:val="90"/>
          <w:sz w:val="28"/>
          <w:szCs w:val="28"/>
        </w:rPr>
      </w:pPr>
    </w:p>
    <w:p w:rsidR="003A3D26" w:rsidRDefault="00604036" w:rsidP="00602AC2">
      <w:pPr>
        <w:tabs>
          <w:tab w:val="center" w:pos="7230"/>
        </w:tabs>
        <w:spacing w:line="360" w:lineRule="auto"/>
        <w:ind w:firstLine="902"/>
        <w:jc w:val="both"/>
        <w:rPr>
          <w:rFonts w:ascii="Calibri" w:hAnsi="Calibri" w:cs="Calibri"/>
          <w:color w:val="000000"/>
          <w:sz w:val="22"/>
          <w:szCs w:val="22"/>
        </w:rPr>
      </w:pPr>
      <w:r>
        <w:rPr>
          <w:rFonts w:ascii="Calibri" w:hAnsi="Calibri" w:cs="Calibri"/>
          <w:color w:val="000000"/>
          <w:sz w:val="22"/>
          <w:szCs w:val="22"/>
        </w:rPr>
        <w:t>Σας διαβιβάζουμε το</w:t>
      </w:r>
      <w:r w:rsidR="00B527EE">
        <w:rPr>
          <w:rFonts w:ascii="Calibri" w:hAnsi="Calibri" w:cs="Calibri"/>
          <w:color w:val="000000"/>
          <w:sz w:val="22"/>
          <w:szCs w:val="22"/>
        </w:rPr>
        <w:t>ν</w:t>
      </w:r>
      <w:r>
        <w:rPr>
          <w:rFonts w:ascii="Calibri" w:hAnsi="Calibri" w:cs="Calibri"/>
          <w:color w:val="000000"/>
          <w:sz w:val="22"/>
          <w:szCs w:val="22"/>
        </w:rPr>
        <w:t xml:space="preserve"> </w:t>
      </w:r>
      <w:r w:rsidRPr="008A79EB">
        <w:rPr>
          <w:rFonts w:ascii="Calibri" w:hAnsi="Calibri" w:cs="Calibri"/>
          <w:b/>
          <w:color w:val="000000"/>
          <w:sz w:val="22"/>
          <w:szCs w:val="22"/>
        </w:rPr>
        <w:t>Πίνακ</w:t>
      </w:r>
      <w:r w:rsidR="00B527EE">
        <w:rPr>
          <w:rFonts w:ascii="Calibri" w:hAnsi="Calibri" w:cs="Calibri"/>
          <w:b/>
          <w:color w:val="000000"/>
          <w:sz w:val="22"/>
          <w:szCs w:val="22"/>
        </w:rPr>
        <w:t>α</w:t>
      </w:r>
      <w:r w:rsidRPr="008A79EB">
        <w:rPr>
          <w:rFonts w:ascii="Calibri" w:hAnsi="Calibri" w:cs="Calibri"/>
          <w:b/>
          <w:color w:val="000000"/>
          <w:sz w:val="22"/>
          <w:szCs w:val="22"/>
        </w:rPr>
        <w:t xml:space="preserve"> Οργανικών Κενών και Πλεονασμάτων</w:t>
      </w:r>
      <w:r w:rsidR="00B527EE">
        <w:rPr>
          <w:rFonts w:ascii="Calibri" w:hAnsi="Calibri" w:cs="Calibri"/>
          <w:color w:val="000000"/>
          <w:sz w:val="22"/>
          <w:szCs w:val="22"/>
        </w:rPr>
        <w:t xml:space="preserve"> που καταρτίστηκε</w:t>
      </w:r>
      <w:r>
        <w:rPr>
          <w:rFonts w:ascii="Calibri" w:hAnsi="Calibri" w:cs="Calibri"/>
          <w:color w:val="000000"/>
          <w:sz w:val="22"/>
          <w:szCs w:val="22"/>
        </w:rPr>
        <w:t xml:space="preserve"> με την αριθμ. </w:t>
      </w:r>
      <w:r w:rsidR="00534049" w:rsidRPr="00AC31FD">
        <w:rPr>
          <w:rFonts w:ascii="Calibri" w:hAnsi="Calibri" w:cs="Calibri"/>
          <w:b/>
          <w:color w:val="000000"/>
          <w:sz w:val="22"/>
          <w:szCs w:val="22"/>
        </w:rPr>
        <w:t>11</w:t>
      </w:r>
      <w:r w:rsidRPr="00AC31FD">
        <w:rPr>
          <w:rFonts w:ascii="Calibri" w:hAnsi="Calibri" w:cs="Calibri"/>
          <w:b/>
          <w:color w:val="000000"/>
          <w:sz w:val="22"/>
          <w:szCs w:val="22"/>
        </w:rPr>
        <w:t>/</w:t>
      </w:r>
      <w:r w:rsidR="00534049" w:rsidRPr="00534049">
        <w:rPr>
          <w:rFonts w:ascii="Calibri" w:hAnsi="Calibri" w:cs="Calibri"/>
          <w:b/>
          <w:color w:val="000000"/>
          <w:sz w:val="22"/>
          <w:szCs w:val="22"/>
        </w:rPr>
        <w:t>15</w:t>
      </w:r>
      <w:r w:rsidRPr="00604036">
        <w:rPr>
          <w:rFonts w:ascii="Calibri" w:hAnsi="Calibri" w:cs="Calibri"/>
          <w:b/>
          <w:color w:val="000000"/>
          <w:sz w:val="22"/>
          <w:szCs w:val="22"/>
        </w:rPr>
        <w:t>-0</w:t>
      </w:r>
      <w:r w:rsidR="00FB382E">
        <w:rPr>
          <w:rFonts w:ascii="Calibri" w:hAnsi="Calibri" w:cs="Calibri"/>
          <w:b/>
          <w:color w:val="000000"/>
          <w:sz w:val="22"/>
          <w:szCs w:val="22"/>
        </w:rPr>
        <w:t>4</w:t>
      </w:r>
      <w:r w:rsidR="00737E71">
        <w:rPr>
          <w:rFonts w:ascii="Calibri" w:hAnsi="Calibri" w:cs="Calibri"/>
          <w:b/>
          <w:color w:val="000000"/>
          <w:sz w:val="22"/>
          <w:szCs w:val="22"/>
        </w:rPr>
        <w:t>-202</w:t>
      </w:r>
      <w:r w:rsidR="00534049" w:rsidRPr="00534049">
        <w:rPr>
          <w:rFonts w:ascii="Calibri" w:hAnsi="Calibri" w:cs="Calibri"/>
          <w:b/>
          <w:color w:val="000000"/>
          <w:sz w:val="22"/>
          <w:szCs w:val="22"/>
        </w:rPr>
        <w:t>2</w:t>
      </w:r>
      <w:r>
        <w:rPr>
          <w:rFonts w:ascii="Calibri" w:hAnsi="Calibri" w:cs="Calibri"/>
          <w:b/>
          <w:color w:val="000000"/>
          <w:sz w:val="22"/>
          <w:szCs w:val="22"/>
        </w:rPr>
        <w:t xml:space="preserve"> </w:t>
      </w:r>
      <w:r w:rsidR="00B527EE">
        <w:rPr>
          <w:rFonts w:ascii="Calibri" w:hAnsi="Calibri" w:cs="Calibri"/>
          <w:color w:val="000000"/>
          <w:sz w:val="22"/>
          <w:szCs w:val="22"/>
        </w:rPr>
        <w:t>πράξη του Π.Υ.Σ.Δ.Ε. Άρτας, ο οποίος περιέχει</w:t>
      </w:r>
      <w:r>
        <w:rPr>
          <w:rFonts w:ascii="Calibri" w:hAnsi="Calibri" w:cs="Calibri"/>
          <w:color w:val="000000"/>
          <w:sz w:val="22"/>
          <w:szCs w:val="22"/>
        </w:rPr>
        <w:t xml:space="preserve"> αριθμητικά τα οργανικά κενά και πλεονάσματα (υπεραριθμίες) ανά σχολική μονάδα, κλάδο και ειδικότητα με βάση την α’ ανάθεση μαθημάτων:</w:t>
      </w:r>
    </w:p>
    <w:p w:rsidR="00604036" w:rsidRPr="009B152B" w:rsidRDefault="00604036" w:rsidP="00602AC2">
      <w:pPr>
        <w:tabs>
          <w:tab w:val="center" w:pos="7230"/>
        </w:tabs>
        <w:spacing w:line="360" w:lineRule="auto"/>
        <w:ind w:firstLine="902"/>
        <w:jc w:val="both"/>
        <w:rPr>
          <w:rFonts w:asciiTheme="minorHAnsi" w:hAnsiTheme="minorHAnsi" w:cs="Calibri"/>
          <w:color w:val="000000"/>
          <w:sz w:val="22"/>
          <w:szCs w:val="22"/>
        </w:rPr>
      </w:pPr>
      <w:r w:rsidRPr="009B152B">
        <w:rPr>
          <w:rFonts w:asciiTheme="minorHAnsi" w:hAnsiTheme="minorHAnsi" w:cs="Calibri"/>
          <w:color w:val="000000"/>
          <w:sz w:val="22"/>
          <w:szCs w:val="22"/>
        </w:rPr>
        <w:t xml:space="preserve">Τα </w:t>
      </w:r>
      <w:r w:rsidRPr="009B152B">
        <w:rPr>
          <w:rFonts w:asciiTheme="minorHAnsi" w:hAnsiTheme="minorHAnsi" w:cs="Calibri"/>
          <w:b/>
          <w:color w:val="000000"/>
          <w:sz w:val="22"/>
          <w:szCs w:val="22"/>
        </w:rPr>
        <w:t>οργανικά κενά</w:t>
      </w:r>
      <w:r w:rsidRPr="009B152B">
        <w:rPr>
          <w:rFonts w:asciiTheme="minorHAnsi" w:hAnsiTheme="minorHAnsi" w:cs="Calibri"/>
          <w:color w:val="000000"/>
          <w:sz w:val="22"/>
          <w:szCs w:val="22"/>
        </w:rPr>
        <w:t xml:space="preserve"> έχουν αλγεβρικό πρόσημο (-).</w:t>
      </w:r>
    </w:p>
    <w:p w:rsidR="00604036" w:rsidRPr="009B152B" w:rsidRDefault="00604036" w:rsidP="00602AC2">
      <w:pPr>
        <w:tabs>
          <w:tab w:val="center" w:pos="7230"/>
        </w:tabs>
        <w:spacing w:line="360" w:lineRule="auto"/>
        <w:ind w:firstLine="902"/>
        <w:jc w:val="both"/>
        <w:rPr>
          <w:rFonts w:asciiTheme="minorHAnsi" w:hAnsiTheme="minorHAnsi" w:cs="Calibri"/>
          <w:color w:val="000000"/>
          <w:sz w:val="22"/>
          <w:szCs w:val="22"/>
        </w:rPr>
      </w:pPr>
      <w:r w:rsidRPr="009B152B">
        <w:rPr>
          <w:rFonts w:asciiTheme="minorHAnsi" w:hAnsiTheme="minorHAnsi" w:cs="Calibri"/>
          <w:color w:val="000000"/>
          <w:sz w:val="22"/>
          <w:szCs w:val="22"/>
        </w:rPr>
        <w:t xml:space="preserve">Οι </w:t>
      </w:r>
      <w:r w:rsidRPr="009B152B">
        <w:rPr>
          <w:rFonts w:asciiTheme="minorHAnsi" w:hAnsiTheme="minorHAnsi" w:cs="Calibri"/>
          <w:b/>
          <w:color w:val="000000"/>
          <w:sz w:val="22"/>
          <w:szCs w:val="22"/>
        </w:rPr>
        <w:t>υπεραριθμίες</w:t>
      </w:r>
      <w:r w:rsidRPr="009B152B">
        <w:rPr>
          <w:rFonts w:asciiTheme="minorHAnsi" w:hAnsiTheme="minorHAnsi" w:cs="Calibri"/>
          <w:color w:val="000000"/>
          <w:sz w:val="22"/>
          <w:szCs w:val="22"/>
        </w:rPr>
        <w:t xml:space="preserve"> </w:t>
      </w:r>
      <w:r w:rsidR="0053539A" w:rsidRPr="009B152B">
        <w:rPr>
          <w:rFonts w:asciiTheme="minorHAnsi" w:hAnsiTheme="minorHAnsi" w:cs="Calibri"/>
          <w:color w:val="000000"/>
          <w:sz w:val="22"/>
          <w:szCs w:val="22"/>
        </w:rPr>
        <w:t xml:space="preserve">δεν </w:t>
      </w:r>
      <w:r w:rsidRPr="009B152B">
        <w:rPr>
          <w:rFonts w:asciiTheme="minorHAnsi" w:hAnsiTheme="minorHAnsi" w:cs="Calibri"/>
          <w:color w:val="000000"/>
          <w:sz w:val="22"/>
          <w:szCs w:val="22"/>
        </w:rPr>
        <w:t>έχουν αλγεβρικ</w:t>
      </w:r>
      <w:r w:rsidR="0053539A" w:rsidRPr="009B152B">
        <w:rPr>
          <w:rFonts w:asciiTheme="minorHAnsi" w:hAnsiTheme="minorHAnsi" w:cs="Calibri"/>
          <w:color w:val="000000"/>
          <w:sz w:val="22"/>
          <w:szCs w:val="22"/>
        </w:rPr>
        <w:t>ό πρόσημο</w:t>
      </w:r>
      <w:r w:rsidRPr="009B152B">
        <w:rPr>
          <w:rFonts w:asciiTheme="minorHAnsi" w:hAnsiTheme="minorHAnsi" w:cs="Calibri"/>
          <w:color w:val="000000"/>
          <w:sz w:val="22"/>
          <w:szCs w:val="22"/>
        </w:rPr>
        <w:t>.</w:t>
      </w:r>
    </w:p>
    <w:p w:rsidR="00604036" w:rsidRPr="009B152B" w:rsidRDefault="00604036" w:rsidP="00602AC2">
      <w:pPr>
        <w:tabs>
          <w:tab w:val="center" w:pos="7230"/>
        </w:tabs>
        <w:spacing w:line="360" w:lineRule="auto"/>
        <w:ind w:firstLine="902"/>
        <w:jc w:val="both"/>
        <w:rPr>
          <w:rFonts w:asciiTheme="minorHAnsi" w:hAnsiTheme="minorHAnsi" w:cs="Calibri"/>
          <w:color w:val="000000"/>
          <w:sz w:val="22"/>
          <w:szCs w:val="22"/>
        </w:rPr>
      </w:pPr>
      <w:r w:rsidRPr="009B152B">
        <w:rPr>
          <w:rFonts w:asciiTheme="minorHAnsi" w:hAnsiTheme="minorHAnsi" w:cs="Calibri"/>
          <w:color w:val="000000"/>
          <w:sz w:val="22"/>
          <w:szCs w:val="22"/>
        </w:rPr>
        <w:t>Πριν από τις τοποθετήσεις οποιασδήποτε κατηγορίας μεταθέσεων θα προηγηθεί η ρύθμιση υπεραριθμιών σύμφωνα με το άρθρο 14 του Π.Δ. 50/1996 (Φ.Ε.Κ. 45/τ.Α’/08-05-1996), όπως αυτό τροποποιήθηκε με το άρθρο 12 του Π.Δ. 100/1997 (Φ.Ε.Κ. 94/τ.Α’/22-05</w:t>
      </w:r>
      <w:r w:rsidR="008A79EB" w:rsidRPr="009B152B">
        <w:rPr>
          <w:rFonts w:asciiTheme="minorHAnsi" w:hAnsiTheme="minorHAnsi" w:cs="Calibri"/>
          <w:color w:val="000000"/>
          <w:sz w:val="22"/>
          <w:szCs w:val="22"/>
        </w:rPr>
        <w:t>-1997).</w:t>
      </w:r>
    </w:p>
    <w:p w:rsidR="00704896" w:rsidRPr="009B152B" w:rsidRDefault="00704896" w:rsidP="00704896">
      <w:pPr>
        <w:pStyle w:val="Default"/>
        <w:rPr>
          <w:rFonts w:asciiTheme="minorHAnsi" w:hAnsiTheme="minorHAnsi"/>
        </w:rPr>
      </w:pPr>
    </w:p>
    <w:p w:rsidR="008A79EB" w:rsidRPr="009B152B" w:rsidRDefault="00704896" w:rsidP="00704896">
      <w:pPr>
        <w:tabs>
          <w:tab w:val="center" w:pos="7230"/>
        </w:tabs>
        <w:spacing w:line="360" w:lineRule="auto"/>
        <w:ind w:firstLine="902"/>
        <w:jc w:val="both"/>
        <w:rPr>
          <w:rFonts w:asciiTheme="minorHAnsi" w:hAnsiTheme="minorHAnsi"/>
          <w:sz w:val="22"/>
          <w:szCs w:val="22"/>
        </w:rPr>
      </w:pPr>
      <w:r w:rsidRPr="009B152B">
        <w:rPr>
          <w:rFonts w:asciiTheme="minorHAnsi" w:hAnsiTheme="minorHAnsi"/>
          <w:sz w:val="22"/>
          <w:szCs w:val="22"/>
        </w:rPr>
        <w:t>Οι κρίσεις υπεραριθμίας, οι διαδικασίες των οριστικών τοποθετήσεων και βελτιώσεων θα πραγματοποιηθούν σε κενά των νέων κλάδων/ειδικοτήτων του Ν. 4521/2018, καθώς οι σχολικές μονάδες λειτουργούν πλέον με τους νέους κλάδους/ειδικότητες και οι εκπαιδευτικοί έχουν ήδη ενταχθεί σε αυτούς.</w:t>
      </w:r>
    </w:p>
    <w:p w:rsidR="00704896" w:rsidRPr="009B152B" w:rsidRDefault="00704896" w:rsidP="00704896">
      <w:pPr>
        <w:tabs>
          <w:tab w:val="center" w:pos="7230"/>
        </w:tabs>
        <w:spacing w:line="360" w:lineRule="auto"/>
        <w:ind w:firstLine="902"/>
        <w:jc w:val="both"/>
        <w:rPr>
          <w:rFonts w:asciiTheme="minorHAnsi" w:hAnsiTheme="minorHAnsi" w:cs="Calibri"/>
          <w:color w:val="000000"/>
          <w:sz w:val="22"/>
          <w:szCs w:val="22"/>
        </w:rPr>
      </w:pPr>
    </w:p>
    <w:p w:rsidR="008A79EB" w:rsidRDefault="008A79EB" w:rsidP="00737E71">
      <w:pPr>
        <w:tabs>
          <w:tab w:val="center" w:pos="7230"/>
        </w:tabs>
        <w:spacing w:line="360" w:lineRule="auto"/>
        <w:rPr>
          <w:rFonts w:ascii="Calibri" w:hAnsi="Calibri" w:cs="Calibri"/>
          <w:color w:val="000000"/>
          <w:sz w:val="22"/>
          <w:szCs w:val="22"/>
        </w:rPr>
      </w:pPr>
      <w:r>
        <w:rPr>
          <w:rFonts w:ascii="Calibri" w:hAnsi="Calibri" w:cs="Calibri"/>
          <w:color w:val="000000"/>
          <w:sz w:val="22"/>
          <w:szCs w:val="22"/>
        </w:rPr>
        <w:t>Μετά τα παραπάνω:</w:t>
      </w:r>
    </w:p>
    <w:p w:rsidR="008A79EB" w:rsidRDefault="008A79EB" w:rsidP="008A79EB">
      <w:pPr>
        <w:tabs>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1.</w:t>
      </w:r>
      <w:r w:rsidR="00737E71">
        <w:rPr>
          <w:rFonts w:ascii="Calibri" w:hAnsi="Calibri" w:cs="Calibri"/>
          <w:color w:val="000000"/>
          <w:sz w:val="22"/>
          <w:szCs w:val="22"/>
        </w:rPr>
        <w:t xml:space="preserve"> </w:t>
      </w:r>
      <w:r w:rsidRPr="008A79EB">
        <w:rPr>
          <w:rFonts w:ascii="Calibri" w:hAnsi="Calibri" w:cs="Calibri"/>
          <w:b/>
          <w:color w:val="000000"/>
          <w:sz w:val="22"/>
          <w:szCs w:val="22"/>
        </w:rPr>
        <w:t>Οι Διευθυντές των σχολικών μονάδων στις οποίες έχει διαπιστωθεί υπεραριθμία</w:t>
      </w:r>
      <w:r>
        <w:rPr>
          <w:rFonts w:ascii="Calibri" w:hAnsi="Calibri" w:cs="Calibri"/>
          <w:color w:val="000000"/>
          <w:sz w:val="22"/>
          <w:szCs w:val="22"/>
        </w:rPr>
        <w:t>, καλούνται να ενημερώσουν τους οργανικά ανήκοντες εκπαιδευτικούς του σχολείου τους (να ειδοποιήσουν και τους αποσπασμένους εκπαιδευτικούς που ανήκουν οργανικά στο σχολείο τους) εκείνου του κλάδου και ειδικότητας στον οποίο έχει διαπιστωθεί η υπεραριθμία.</w:t>
      </w:r>
    </w:p>
    <w:p w:rsidR="008A79EB" w:rsidRPr="002452AD" w:rsidRDefault="008A79EB" w:rsidP="008A79EB">
      <w:pPr>
        <w:tabs>
          <w:tab w:val="center" w:pos="7230"/>
        </w:tabs>
        <w:spacing w:line="360" w:lineRule="auto"/>
        <w:jc w:val="both"/>
        <w:rPr>
          <w:rFonts w:ascii="Calibri" w:hAnsi="Calibri" w:cs="Calibri"/>
          <w:b/>
          <w:sz w:val="22"/>
          <w:szCs w:val="22"/>
          <w:u w:val="single"/>
        </w:rPr>
      </w:pPr>
      <w:r>
        <w:rPr>
          <w:rFonts w:ascii="Calibri" w:hAnsi="Calibri" w:cs="Calibri"/>
          <w:color w:val="000000"/>
          <w:sz w:val="22"/>
          <w:szCs w:val="22"/>
        </w:rPr>
        <w:lastRenderedPageBreak/>
        <w:t>2.</w:t>
      </w:r>
      <w:r w:rsidR="009B152B">
        <w:rPr>
          <w:rFonts w:ascii="Calibri" w:hAnsi="Calibri" w:cs="Calibri"/>
          <w:color w:val="000000"/>
          <w:sz w:val="22"/>
          <w:szCs w:val="22"/>
        </w:rPr>
        <w:t xml:space="preserve"> </w:t>
      </w:r>
      <w:r w:rsidR="00737E71">
        <w:rPr>
          <w:rFonts w:ascii="Calibri" w:hAnsi="Calibri" w:cs="Calibri"/>
          <w:color w:val="000000"/>
          <w:sz w:val="22"/>
          <w:szCs w:val="22"/>
        </w:rPr>
        <w:t xml:space="preserve"> </w:t>
      </w:r>
      <w:r w:rsidRPr="00D01A9C">
        <w:rPr>
          <w:rFonts w:ascii="Calibri" w:hAnsi="Calibri" w:cs="Calibri"/>
          <w:b/>
          <w:color w:val="000000"/>
          <w:sz w:val="22"/>
          <w:szCs w:val="22"/>
        </w:rPr>
        <w:t xml:space="preserve">Όλοι οι εκπαιδευτικοί που ανήκουν οργανικά στο σχολείο </w:t>
      </w:r>
      <w:r>
        <w:rPr>
          <w:rFonts w:ascii="Calibri" w:hAnsi="Calibri" w:cs="Calibri"/>
          <w:color w:val="000000"/>
          <w:sz w:val="22"/>
          <w:szCs w:val="22"/>
        </w:rPr>
        <w:t xml:space="preserve">(είτε υπηρετούν σε αυτό είτε όχι) </w:t>
      </w:r>
      <w:r w:rsidRPr="00D01A9C">
        <w:rPr>
          <w:rFonts w:ascii="Calibri" w:hAnsi="Calibri" w:cs="Calibri"/>
          <w:b/>
          <w:color w:val="000000"/>
          <w:sz w:val="22"/>
          <w:szCs w:val="22"/>
        </w:rPr>
        <w:t>στον κλάδο και την ειδικότητα των οποίων έχει διαπιστωθεί υπεραριθμία</w:t>
      </w:r>
      <w:r w:rsidR="00737E71">
        <w:rPr>
          <w:rFonts w:ascii="Calibri" w:hAnsi="Calibri" w:cs="Calibri"/>
          <w:b/>
          <w:color w:val="000000"/>
          <w:sz w:val="22"/>
          <w:szCs w:val="22"/>
        </w:rPr>
        <w:t xml:space="preserve"> (</w:t>
      </w:r>
      <w:r w:rsidR="00EB60E6">
        <w:rPr>
          <w:rFonts w:ascii="Calibri" w:hAnsi="Calibri" w:cs="Calibri"/>
          <w:b/>
          <w:color w:val="000000"/>
          <w:sz w:val="22"/>
          <w:szCs w:val="22"/>
        </w:rPr>
        <w:t>πλεόνασμα</w:t>
      </w:r>
      <w:r w:rsidR="00737E71">
        <w:rPr>
          <w:rFonts w:ascii="Calibri" w:hAnsi="Calibri" w:cs="Calibri"/>
          <w:b/>
          <w:color w:val="000000"/>
          <w:sz w:val="22"/>
          <w:szCs w:val="22"/>
        </w:rPr>
        <w:t>),</w:t>
      </w:r>
      <w:r w:rsidRPr="00D01A9C">
        <w:rPr>
          <w:rFonts w:ascii="Calibri" w:hAnsi="Calibri" w:cs="Calibri"/>
          <w:b/>
          <w:color w:val="000000"/>
          <w:sz w:val="22"/>
          <w:szCs w:val="22"/>
        </w:rPr>
        <w:t xml:space="preserve"> θα πρέπει</w:t>
      </w:r>
      <w:r>
        <w:rPr>
          <w:rFonts w:ascii="Calibri" w:hAnsi="Calibri" w:cs="Calibri"/>
          <w:color w:val="000000"/>
          <w:sz w:val="22"/>
          <w:szCs w:val="22"/>
        </w:rPr>
        <w:t xml:space="preserve"> να υποβάλουν </w:t>
      </w:r>
      <w:r w:rsidRPr="00D01A9C">
        <w:rPr>
          <w:rFonts w:ascii="Calibri" w:hAnsi="Calibri" w:cs="Calibri"/>
          <w:b/>
          <w:color w:val="000000"/>
          <w:sz w:val="22"/>
          <w:szCs w:val="22"/>
          <w:u w:val="single"/>
        </w:rPr>
        <w:t>αίτηση – δήλωση</w:t>
      </w:r>
      <w:r>
        <w:rPr>
          <w:rFonts w:ascii="Calibri" w:hAnsi="Calibri" w:cs="Calibri"/>
          <w:color w:val="000000"/>
          <w:sz w:val="22"/>
          <w:szCs w:val="22"/>
        </w:rPr>
        <w:t xml:space="preserve"> </w:t>
      </w:r>
      <w:r w:rsidRPr="00D01A9C">
        <w:rPr>
          <w:rFonts w:ascii="Calibri" w:hAnsi="Calibri" w:cs="Calibri"/>
          <w:b/>
          <w:color w:val="000000"/>
          <w:sz w:val="22"/>
          <w:szCs w:val="22"/>
        </w:rPr>
        <w:t>στη Δ/νση</w:t>
      </w:r>
      <w:r w:rsidR="00737E71">
        <w:rPr>
          <w:rFonts w:ascii="Calibri" w:hAnsi="Calibri" w:cs="Calibri"/>
          <w:b/>
          <w:color w:val="000000"/>
          <w:sz w:val="22"/>
          <w:szCs w:val="22"/>
        </w:rPr>
        <w:t xml:space="preserve"> (επισυνάπτεται)</w:t>
      </w:r>
      <w:r w:rsidRPr="00D01A9C">
        <w:rPr>
          <w:rFonts w:ascii="Calibri" w:hAnsi="Calibri" w:cs="Calibri"/>
          <w:b/>
          <w:color w:val="000000"/>
          <w:sz w:val="22"/>
          <w:szCs w:val="22"/>
        </w:rPr>
        <w:t xml:space="preserve">, στην οποία να αναγράφεται αν επιθυμούν ή όχι να κριθούν υπεράριθμοι </w:t>
      </w:r>
      <w:r w:rsidRPr="00C61A10">
        <w:rPr>
          <w:rFonts w:ascii="Calibri" w:hAnsi="Calibri" w:cs="Calibri"/>
          <w:b/>
          <w:color w:val="000000"/>
          <w:sz w:val="22"/>
          <w:szCs w:val="22"/>
          <w:u w:val="single"/>
        </w:rPr>
        <w:t xml:space="preserve">μέχρι </w:t>
      </w:r>
      <w:r w:rsidR="0053539A">
        <w:rPr>
          <w:rFonts w:ascii="Calibri" w:hAnsi="Calibri" w:cs="Calibri"/>
          <w:b/>
          <w:color w:val="000000"/>
          <w:sz w:val="22"/>
          <w:szCs w:val="22"/>
          <w:u w:val="single"/>
        </w:rPr>
        <w:t xml:space="preserve">και </w:t>
      </w:r>
      <w:r w:rsidR="0053539A" w:rsidRPr="002452AD">
        <w:rPr>
          <w:rFonts w:ascii="Calibri" w:hAnsi="Calibri" w:cs="Calibri"/>
          <w:b/>
          <w:sz w:val="22"/>
          <w:szCs w:val="22"/>
          <w:u w:val="single"/>
        </w:rPr>
        <w:t>τη</w:t>
      </w:r>
      <w:r w:rsidR="002C6293">
        <w:rPr>
          <w:rFonts w:ascii="Calibri" w:hAnsi="Calibri" w:cs="Calibri"/>
          <w:b/>
          <w:sz w:val="22"/>
          <w:szCs w:val="22"/>
          <w:u w:val="single"/>
        </w:rPr>
        <w:t>ν</w:t>
      </w:r>
      <w:r w:rsidR="0053539A" w:rsidRPr="002452AD">
        <w:rPr>
          <w:rFonts w:ascii="Calibri" w:hAnsi="Calibri" w:cs="Calibri"/>
          <w:b/>
          <w:sz w:val="22"/>
          <w:szCs w:val="22"/>
          <w:u w:val="single"/>
        </w:rPr>
        <w:t xml:space="preserve"> </w:t>
      </w:r>
      <w:r w:rsidR="00874BC2">
        <w:rPr>
          <w:rFonts w:ascii="Calibri" w:hAnsi="Calibri" w:cs="Calibri"/>
          <w:b/>
          <w:sz w:val="22"/>
          <w:szCs w:val="22"/>
          <w:u w:val="single"/>
        </w:rPr>
        <w:t>Πέμπ</w:t>
      </w:r>
      <w:r w:rsidR="002C6293">
        <w:rPr>
          <w:rFonts w:ascii="Calibri" w:hAnsi="Calibri" w:cs="Calibri"/>
          <w:b/>
          <w:sz w:val="22"/>
          <w:szCs w:val="22"/>
          <w:u w:val="single"/>
        </w:rPr>
        <w:t>τη</w:t>
      </w:r>
      <w:r w:rsidR="00D01A9C" w:rsidRPr="002452AD">
        <w:rPr>
          <w:rFonts w:ascii="Calibri" w:hAnsi="Calibri" w:cs="Calibri"/>
          <w:b/>
          <w:sz w:val="22"/>
          <w:szCs w:val="22"/>
          <w:u w:val="single"/>
        </w:rPr>
        <w:t xml:space="preserve"> </w:t>
      </w:r>
      <w:r w:rsidR="002452AD">
        <w:rPr>
          <w:rFonts w:ascii="Calibri" w:hAnsi="Calibri" w:cs="Calibri"/>
          <w:b/>
          <w:sz w:val="22"/>
          <w:szCs w:val="22"/>
          <w:u w:val="single"/>
        </w:rPr>
        <w:t>0</w:t>
      </w:r>
      <w:r w:rsidR="002452AD" w:rsidRPr="002452AD">
        <w:rPr>
          <w:rFonts w:ascii="Calibri" w:hAnsi="Calibri" w:cs="Calibri"/>
          <w:b/>
          <w:sz w:val="22"/>
          <w:szCs w:val="22"/>
          <w:u w:val="single"/>
        </w:rPr>
        <w:t>5</w:t>
      </w:r>
      <w:r w:rsidR="00D01A9C" w:rsidRPr="002452AD">
        <w:rPr>
          <w:rFonts w:ascii="Calibri" w:hAnsi="Calibri" w:cs="Calibri"/>
          <w:b/>
          <w:sz w:val="22"/>
          <w:szCs w:val="22"/>
          <w:u w:val="single"/>
        </w:rPr>
        <w:t>/0</w:t>
      </w:r>
      <w:r w:rsidR="00B527EE" w:rsidRPr="002452AD">
        <w:rPr>
          <w:rFonts w:ascii="Calibri" w:hAnsi="Calibri" w:cs="Calibri"/>
          <w:b/>
          <w:sz w:val="22"/>
          <w:szCs w:val="22"/>
          <w:u w:val="single"/>
        </w:rPr>
        <w:t>5</w:t>
      </w:r>
      <w:r w:rsidR="0081138A" w:rsidRPr="002452AD">
        <w:rPr>
          <w:rFonts w:ascii="Calibri" w:hAnsi="Calibri" w:cs="Calibri"/>
          <w:b/>
          <w:sz w:val="22"/>
          <w:szCs w:val="22"/>
          <w:u w:val="single"/>
        </w:rPr>
        <w:t>/202</w:t>
      </w:r>
      <w:r w:rsidR="002452AD" w:rsidRPr="002452AD">
        <w:rPr>
          <w:rFonts w:ascii="Calibri" w:hAnsi="Calibri" w:cs="Calibri"/>
          <w:b/>
          <w:sz w:val="22"/>
          <w:szCs w:val="22"/>
          <w:u w:val="single"/>
        </w:rPr>
        <w:t>2</w:t>
      </w:r>
      <w:r w:rsidR="00B527EE" w:rsidRPr="002452AD">
        <w:rPr>
          <w:rFonts w:ascii="Calibri" w:hAnsi="Calibri" w:cs="Calibri"/>
          <w:b/>
          <w:sz w:val="22"/>
          <w:szCs w:val="22"/>
          <w:u w:val="single"/>
        </w:rPr>
        <w:t>.</w:t>
      </w:r>
    </w:p>
    <w:p w:rsidR="00D01A9C" w:rsidRDefault="00D01A9C" w:rsidP="008A79EB">
      <w:pPr>
        <w:tabs>
          <w:tab w:val="center" w:pos="7230"/>
        </w:tabs>
        <w:spacing w:line="360" w:lineRule="auto"/>
        <w:jc w:val="both"/>
        <w:rPr>
          <w:rFonts w:ascii="Calibri" w:hAnsi="Calibri" w:cs="Calibri"/>
          <w:b/>
          <w:color w:val="000000"/>
          <w:sz w:val="22"/>
          <w:szCs w:val="22"/>
        </w:rPr>
      </w:pPr>
      <w:r>
        <w:rPr>
          <w:rFonts w:ascii="Calibri" w:hAnsi="Calibri" w:cs="Calibri"/>
          <w:color w:val="000000"/>
          <w:sz w:val="22"/>
          <w:szCs w:val="22"/>
        </w:rPr>
        <w:t xml:space="preserve">Στην περίπτωση που δεν υποβληθούν οι σχετικές δηλώσεις, </w:t>
      </w:r>
      <w:r w:rsidRPr="00D01A9C">
        <w:rPr>
          <w:rFonts w:ascii="Calibri" w:hAnsi="Calibri" w:cs="Calibri"/>
          <w:b/>
          <w:color w:val="000000"/>
          <w:sz w:val="22"/>
          <w:szCs w:val="22"/>
        </w:rPr>
        <w:t>το ΠΥΣΔΕ Ν. Άρτας θα προχωρήσει σε υποχρεωτικό χαρακτηρισμό υπεράριθμων.</w:t>
      </w:r>
    </w:p>
    <w:p w:rsidR="00D01A9C" w:rsidRDefault="00D01A9C" w:rsidP="008A79EB">
      <w:pPr>
        <w:tabs>
          <w:tab w:val="center" w:pos="7230"/>
        </w:tabs>
        <w:spacing w:line="360" w:lineRule="auto"/>
        <w:jc w:val="both"/>
        <w:rPr>
          <w:rFonts w:ascii="Calibri" w:hAnsi="Calibri" w:cs="Calibri"/>
          <w:color w:val="000000"/>
          <w:sz w:val="22"/>
          <w:szCs w:val="22"/>
        </w:rPr>
      </w:pPr>
      <w:r w:rsidRPr="00D01A9C">
        <w:rPr>
          <w:rFonts w:ascii="Calibri" w:hAnsi="Calibri" w:cs="Calibri"/>
          <w:color w:val="000000"/>
          <w:sz w:val="22"/>
          <w:szCs w:val="22"/>
        </w:rPr>
        <w:t>3.</w:t>
      </w:r>
      <w:r w:rsidR="0081138A">
        <w:rPr>
          <w:rFonts w:ascii="Calibri" w:hAnsi="Calibri" w:cs="Calibri"/>
          <w:color w:val="000000"/>
          <w:sz w:val="22"/>
          <w:szCs w:val="22"/>
        </w:rPr>
        <w:t xml:space="preserve"> </w:t>
      </w:r>
      <w:r w:rsidR="00B527EE" w:rsidRPr="00B527EE">
        <w:rPr>
          <w:rFonts w:ascii="Calibri" w:hAnsi="Calibri" w:cs="Calibri"/>
          <w:color w:val="000000"/>
          <w:sz w:val="22"/>
          <w:szCs w:val="22"/>
        </w:rPr>
        <w:t xml:space="preserve"> </w:t>
      </w:r>
      <w:r w:rsidRPr="00D01A9C">
        <w:rPr>
          <w:rFonts w:ascii="Calibri" w:hAnsi="Calibri" w:cs="Calibri"/>
          <w:color w:val="000000"/>
          <w:sz w:val="22"/>
          <w:szCs w:val="22"/>
        </w:rPr>
        <w:t xml:space="preserve">Η αίτηση – δήλωση θα κατατεθεί με </w:t>
      </w:r>
      <w:r w:rsidRPr="00C61A10">
        <w:rPr>
          <w:rFonts w:ascii="Calibri" w:hAnsi="Calibri" w:cs="Calibri"/>
          <w:color w:val="000000"/>
          <w:sz w:val="22"/>
          <w:szCs w:val="22"/>
          <w:u w:val="single"/>
        </w:rPr>
        <w:t>αποκλειστική ευθύνη</w:t>
      </w:r>
      <w:r w:rsidR="0081138A">
        <w:rPr>
          <w:rFonts w:ascii="Calibri" w:hAnsi="Calibri" w:cs="Calibri"/>
          <w:color w:val="000000"/>
          <w:sz w:val="22"/>
          <w:szCs w:val="22"/>
        </w:rPr>
        <w:t xml:space="preserve"> του ενδιαφερόμενου </w:t>
      </w:r>
      <w:r>
        <w:rPr>
          <w:rFonts w:ascii="Calibri" w:hAnsi="Calibri" w:cs="Calibri"/>
          <w:color w:val="000000"/>
          <w:sz w:val="22"/>
          <w:szCs w:val="22"/>
        </w:rPr>
        <w:t xml:space="preserve">μέσω </w:t>
      </w:r>
      <w:r>
        <w:rPr>
          <w:rFonts w:ascii="Calibri" w:hAnsi="Calibri" w:cs="Calibri"/>
          <w:color w:val="000000"/>
          <w:sz w:val="22"/>
          <w:szCs w:val="22"/>
          <w:lang w:val="en-US"/>
        </w:rPr>
        <w:t>email</w:t>
      </w:r>
      <w:r w:rsidRPr="00D01A9C">
        <w:rPr>
          <w:rFonts w:ascii="Calibri" w:hAnsi="Calibri" w:cs="Calibri"/>
          <w:color w:val="000000"/>
          <w:sz w:val="22"/>
          <w:szCs w:val="22"/>
        </w:rPr>
        <w:t xml:space="preserve"> (</w:t>
      </w:r>
      <w:hyperlink r:id="rId9" w:history="1">
        <w:r w:rsidRPr="00F03066">
          <w:rPr>
            <w:rStyle w:val="-"/>
            <w:rFonts w:ascii="Calibri" w:hAnsi="Calibri" w:cs="Calibri"/>
            <w:sz w:val="22"/>
            <w:szCs w:val="22"/>
            <w:lang w:val="en-US"/>
          </w:rPr>
          <w:t>mail</w:t>
        </w:r>
        <w:r w:rsidRPr="00D01A9C">
          <w:rPr>
            <w:rStyle w:val="-"/>
            <w:rFonts w:ascii="Calibri" w:hAnsi="Calibri" w:cs="Calibri"/>
            <w:sz w:val="22"/>
            <w:szCs w:val="22"/>
          </w:rPr>
          <w:t>@</w:t>
        </w:r>
        <w:r w:rsidRPr="00F03066">
          <w:rPr>
            <w:rStyle w:val="-"/>
            <w:rFonts w:ascii="Calibri" w:hAnsi="Calibri" w:cs="Calibri"/>
            <w:sz w:val="22"/>
            <w:szCs w:val="22"/>
            <w:lang w:val="en-US"/>
          </w:rPr>
          <w:t>dide</w:t>
        </w:r>
        <w:r w:rsidRPr="00D01A9C">
          <w:rPr>
            <w:rStyle w:val="-"/>
            <w:rFonts w:ascii="Calibri" w:hAnsi="Calibri" w:cs="Calibri"/>
            <w:sz w:val="22"/>
            <w:szCs w:val="22"/>
          </w:rPr>
          <w:t>.</w:t>
        </w:r>
        <w:r w:rsidRPr="00F03066">
          <w:rPr>
            <w:rStyle w:val="-"/>
            <w:rFonts w:ascii="Calibri" w:hAnsi="Calibri" w:cs="Calibri"/>
            <w:sz w:val="22"/>
            <w:szCs w:val="22"/>
            <w:lang w:val="en-US"/>
          </w:rPr>
          <w:t>art</w:t>
        </w:r>
        <w:r w:rsidRPr="00D01A9C">
          <w:rPr>
            <w:rStyle w:val="-"/>
            <w:rFonts w:ascii="Calibri" w:hAnsi="Calibri" w:cs="Calibri"/>
            <w:sz w:val="22"/>
            <w:szCs w:val="22"/>
          </w:rPr>
          <w:t>.</w:t>
        </w:r>
        <w:r w:rsidRPr="00F03066">
          <w:rPr>
            <w:rStyle w:val="-"/>
            <w:rFonts w:ascii="Calibri" w:hAnsi="Calibri" w:cs="Calibri"/>
            <w:sz w:val="22"/>
            <w:szCs w:val="22"/>
            <w:lang w:val="en-US"/>
          </w:rPr>
          <w:t>sch</w:t>
        </w:r>
        <w:r w:rsidRPr="00D01A9C">
          <w:rPr>
            <w:rStyle w:val="-"/>
            <w:rFonts w:ascii="Calibri" w:hAnsi="Calibri" w:cs="Calibri"/>
            <w:sz w:val="22"/>
            <w:szCs w:val="22"/>
          </w:rPr>
          <w:t>.</w:t>
        </w:r>
        <w:r w:rsidRPr="00F03066">
          <w:rPr>
            <w:rStyle w:val="-"/>
            <w:rFonts w:ascii="Calibri" w:hAnsi="Calibri" w:cs="Calibri"/>
            <w:sz w:val="22"/>
            <w:szCs w:val="22"/>
            <w:lang w:val="en-US"/>
          </w:rPr>
          <w:t>gr</w:t>
        </w:r>
      </w:hyperlink>
      <w:r w:rsidRPr="00D01A9C">
        <w:rPr>
          <w:rFonts w:ascii="Calibri" w:hAnsi="Calibri" w:cs="Calibri"/>
          <w:color w:val="000000"/>
          <w:sz w:val="22"/>
          <w:szCs w:val="22"/>
        </w:rPr>
        <w:t xml:space="preserve">). </w:t>
      </w:r>
      <w:r>
        <w:rPr>
          <w:rFonts w:ascii="Calibri" w:hAnsi="Calibri" w:cs="Calibri"/>
          <w:color w:val="000000"/>
          <w:sz w:val="22"/>
          <w:szCs w:val="22"/>
        </w:rPr>
        <w:t>Σε κάθε περίπτωση να γίνεται επιβεβαίωση της παραλαβής της από τον ενδιαφερόμενο (τηλέφωνο επικοινωνίας: 2681070380).</w:t>
      </w:r>
    </w:p>
    <w:p w:rsidR="00D01A9C" w:rsidRDefault="00D01A9C" w:rsidP="008A79EB">
      <w:pPr>
        <w:tabs>
          <w:tab w:val="center" w:pos="7230"/>
        </w:tabs>
        <w:spacing w:line="360" w:lineRule="auto"/>
        <w:jc w:val="both"/>
        <w:rPr>
          <w:rFonts w:ascii="Calibri" w:hAnsi="Calibri" w:cs="Calibri"/>
          <w:color w:val="000000"/>
          <w:sz w:val="22"/>
          <w:szCs w:val="22"/>
        </w:rPr>
      </w:pPr>
    </w:p>
    <w:p w:rsidR="00D01A9C" w:rsidRDefault="00D01A9C"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 xml:space="preserve">                    </w:t>
      </w:r>
      <w:r w:rsidRPr="00C61A10">
        <w:rPr>
          <w:rFonts w:ascii="Calibri" w:hAnsi="Calibri" w:cs="Calibri"/>
          <w:b/>
          <w:color w:val="000000"/>
          <w:sz w:val="22"/>
          <w:szCs w:val="22"/>
        </w:rPr>
        <w:t>Η κρίση των Υπεραρίθμων εκπαιδευτικών</w:t>
      </w:r>
      <w:r>
        <w:rPr>
          <w:rFonts w:ascii="Calibri" w:hAnsi="Calibri" w:cs="Calibri"/>
          <w:color w:val="000000"/>
          <w:sz w:val="22"/>
          <w:szCs w:val="22"/>
        </w:rPr>
        <w:t xml:space="preserve"> διαπιστώνεται σύμφωνα με την </w:t>
      </w:r>
      <w:r w:rsidRPr="00C61A10">
        <w:rPr>
          <w:rFonts w:ascii="Calibri" w:hAnsi="Calibri" w:cs="Calibri"/>
          <w:color w:val="000000"/>
          <w:sz w:val="22"/>
          <w:szCs w:val="22"/>
          <w:u w:val="single"/>
        </w:rPr>
        <w:t>παρ. 3β του αρ. 14 του Π.Δ. 50/1996</w:t>
      </w:r>
      <w:r>
        <w:rPr>
          <w:rFonts w:ascii="Calibri" w:hAnsi="Calibri" w:cs="Calibri"/>
          <w:color w:val="000000"/>
          <w:sz w:val="22"/>
          <w:szCs w:val="22"/>
        </w:rPr>
        <w:t xml:space="preserve"> ως εξής:</w:t>
      </w:r>
    </w:p>
    <w:p w:rsidR="00D01A9C" w:rsidRDefault="007369B6"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 xml:space="preserve">1.  </w:t>
      </w:r>
      <w:r w:rsidR="0081138A">
        <w:rPr>
          <w:rFonts w:ascii="Calibri" w:hAnsi="Calibri" w:cs="Calibri"/>
          <w:color w:val="000000"/>
          <w:sz w:val="22"/>
          <w:szCs w:val="22"/>
        </w:rPr>
        <w:t xml:space="preserve"> </w:t>
      </w:r>
      <w:r w:rsidR="00D01A9C">
        <w:rPr>
          <w:rFonts w:ascii="Calibri" w:hAnsi="Calibri" w:cs="Calibri"/>
          <w:color w:val="000000"/>
          <w:sz w:val="22"/>
          <w:szCs w:val="22"/>
        </w:rPr>
        <w:t xml:space="preserve">Από όσους εκπαιδευτικούς επιθυμούν να κριθούν ως υπεράριθμοι και υποβάλλουν δήλωση, υπεράριθμοι χαρακτηρίζονται αυτοί που συγκεντρώνουν το μεγαλύτερο αριθμό μονάδων μετάθεσης σύμφωνα με το άρθρο 16 του Π.Δ. 50/96, όπως αυτό τροποποιήθηκε με το άρθρο </w:t>
      </w:r>
      <w:r w:rsidR="00297BF9">
        <w:rPr>
          <w:rFonts w:ascii="Calibri" w:hAnsi="Calibri" w:cs="Calibri"/>
          <w:color w:val="000000"/>
          <w:sz w:val="22"/>
          <w:szCs w:val="22"/>
        </w:rPr>
        <w:t>14 του Π.Δ. 100/1997, καθώς και με τα οριζόμενα στην παρ. 5 του άρθρου 30 του Ν. 3848/2010 (Φ.Ε.Κ. 70/τ.Α’/19-05-2010)</w:t>
      </w:r>
    </w:p>
    <w:p w:rsidR="00297BF9" w:rsidRDefault="00297BF9"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2.</w:t>
      </w:r>
      <w:r w:rsidR="0081138A">
        <w:rPr>
          <w:rFonts w:ascii="Calibri" w:hAnsi="Calibri" w:cs="Calibri"/>
          <w:color w:val="000000"/>
          <w:sz w:val="22"/>
          <w:szCs w:val="22"/>
        </w:rPr>
        <w:t xml:space="preserve"> </w:t>
      </w:r>
      <w:r>
        <w:rPr>
          <w:rFonts w:ascii="Calibri" w:hAnsi="Calibri" w:cs="Calibri"/>
          <w:color w:val="000000"/>
          <w:sz w:val="22"/>
          <w:szCs w:val="22"/>
        </w:rPr>
        <w:t xml:space="preserve">Αν δεν υπάρξουν δηλώσεις (επιθυμία) χαρακτηρισμού υπεραρίθμων, τότε ως υπεράριθμοι χαρακτηρίζονται εκείνοι που τοποθετήθηκαν τελευταίοι στη σχολική μονάδα. Οι εκπαιδευτικοί που μετατέθηκαν ή τοποθετήθηκαν στη σχολική μονάδα το ίδιο σχολικό έτος, </w:t>
      </w:r>
      <w:r w:rsidRPr="004259CA">
        <w:rPr>
          <w:rFonts w:ascii="Calibri" w:hAnsi="Calibri" w:cs="Calibri"/>
          <w:color w:val="000000"/>
          <w:sz w:val="22"/>
          <w:szCs w:val="22"/>
          <w:u w:val="single"/>
        </w:rPr>
        <w:t>εκτός των εκπαιδευτικών που τοποθετήθηκαν ως υπεράριθμοι</w:t>
      </w:r>
      <w:r>
        <w:rPr>
          <w:rFonts w:ascii="Calibri" w:hAnsi="Calibri" w:cs="Calibri"/>
          <w:color w:val="000000"/>
          <w:sz w:val="22"/>
          <w:szCs w:val="22"/>
        </w:rPr>
        <w:t>, θεωρείται ότι τοποθετήθηκαν ταυτόχρονα. Στην περίπτωση αυτή της ταυτόχρονης τοποθέτησης (και μη ύπαρξης δήλωσης) υπεράριθμοι χαρακτηρίζονται οι εκπαιδευτικοί που συγκεντρώνουν το μικρότερο αριθμό μονάδων μετάθεσης.</w:t>
      </w:r>
    </w:p>
    <w:p w:rsidR="00937D60" w:rsidRDefault="007369B6"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 xml:space="preserve">        </w:t>
      </w:r>
      <w:r w:rsidR="00297BF9">
        <w:rPr>
          <w:rFonts w:ascii="Calibri" w:hAnsi="Calibri" w:cs="Calibri"/>
          <w:color w:val="000000"/>
          <w:sz w:val="22"/>
          <w:szCs w:val="22"/>
        </w:rPr>
        <w:t>Οι εκπαιδευτικοί που ανήκουν σε ειδική κατηγορία (της περ. α’ και γ’ της παρ. 1 του άρθρου 13 του Π.Δ. 50/1996) δεν μπορούν να χαρακτηριστούν υπεράριθμοι, αν δεν το επιθυμούν (άρθρο 12 του Π.Δ. 100/1</w:t>
      </w:r>
      <w:r w:rsidR="00937D60">
        <w:rPr>
          <w:rFonts w:ascii="Calibri" w:hAnsi="Calibri" w:cs="Calibri"/>
          <w:color w:val="000000"/>
          <w:sz w:val="22"/>
          <w:szCs w:val="22"/>
        </w:rPr>
        <w:t xml:space="preserve">997). </w:t>
      </w:r>
    </w:p>
    <w:p w:rsidR="002B59CE" w:rsidRDefault="00937D60"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b/>
          <w:color w:val="000000"/>
          <w:sz w:val="22"/>
          <w:szCs w:val="22"/>
        </w:rPr>
        <w:t xml:space="preserve">Επισημαίνεται </w:t>
      </w:r>
      <w:r w:rsidR="002B59CE">
        <w:rPr>
          <w:rFonts w:ascii="Calibri" w:hAnsi="Calibri" w:cs="Calibri"/>
          <w:b/>
          <w:color w:val="000000"/>
          <w:sz w:val="22"/>
          <w:szCs w:val="22"/>
        </w:rPr>
        <w:t xml:space="preserve">ακόμη </w:t>
      </w:r>
      <w:r>
        <w:rPr>
          <w:rFonts w:ascii="Calibri" w:hAnsi="Calibri" w:cs="Calibri"/>
          <w:b/>
          <w:color w:val="000000"/>
          <w:sz w:val="22"/>
          <w:szCs w:val="22"/>
        </w:rPr>
        <w:t xml:space="preserve">ότι σύμφωνα με το διευκρινιστικό έγγραφο του Υ.ΠΑΙ.Θ. με αριθμό πρωτοκόλλου </w:t>
      </w:r>
      <w:r w:rsidRPr="00937D60">
        <w:rPr>
          <w:rFonts w:ascii="Calibri" w:hAnsi="Calibri" w:cs="Calibri"/>
          <w:b/>
          <w:color w:val="000000"/>
          <w:sz w:val="22"/>
          <w:szCs w:val="22"/>
        </w:rPr>
        <w:t>25894/E2</w:t>
      </w:r>
      <w:r>
        <w:rPr>
          <w:rFonts w:ascii="Calibri" w:hAnsi="Calibri" w:cs="Calibri"/>
          <w:b/>
          <w:color w:val="000000"/>
          <w:sz w:val="22"/>
          <w:szCs w:val="22"/>
        </w:rPr>
        <w:t>/</w:t>
      </w:r>
      <w:r w:rsidRPr="00937D60">
        <w:rPr>
          <w:rFonts w:ascii="Calibri" w:hAnsi="Calibri" w:cs="Calibri"/>
          <w:b/>
          <w:color w:val="000000"/>
          <w:sz w:val="22"/>
          <w:szCs w:val="22"/>
        </w:rPr>
        <w:t>21-02-2020</w:t>
      </w:r>
      <w:r>
        <w:rPr>
          <w:rFonts w:ascii="Calibri" w:hAnsi="Calibri" w:cs="Calibri"/>
          <w:color w:val="000000"/>
          <w:sz w:val="22"/>
          <w:szCs w:val="22"/>
        </w:rPr>
        <w:t xml:space="preserve">, </w:t>
      </w:r>
      <w:r w:rsidRPr="00937D60">
        <w:rPr>
          <w:rFonts w:ascii="Calibri" w:hAnsi="Calibri" w:cs="Calibri"/>
          <w:b/>
          <w:color w:val="000000"/>
          <w:sz w:val="22"/>
          <w:szCs w:val="22"/>
          <w:u w:val="single"/>
        </w:rPr>
        <w:t>«…Συνεπώς, εφεξής, οι πολύτεκνοι εκπαιδευτικοί και οι εκπαιδευτικοί που λόγω ποσοστού αναπηρίας τέκνου 67%, εξομοιώνονται με τους πολύτεκνους (παρ. 2 του άρθρου 39 του ν.4403/2016, ΦΕΚ 125Α’), προτάσσονται και κατά τη διαδικασία μεταθέσεων και τοποθετήσεων εντός της ίδιας περιοχής, ενώ εξαιρούνται από την κρίση υπεραριθμίας».</w:t>
      </w:r>
      <w:r w:rsidR="0029277C">
        <w:rPr>
          <w:rFonts w:ascii="Calibri" w:hAnsi="Calibri" w:cs="Calibri"/>
          <w:b/>
          <w:color w:val="000000"/>
          <w:sz w:val="22"/>
          <w:szCs w:val="22"/>
          <w:u w:val="single"/>
        </w:rPr>
        <w:t xml:space="preserve"> </w:t>
      </w:r>
      <w:r w:rsidR="002B59CE">
        <w:rPr>
          <w:rFonts w:ascii="Calibri" w:hAnsi="Calibri" w:cs="Calibri"/>
          <w:color w:val="000000"/>
          <w:sz w:val="22"/>
          <w:szCs w:val="22"/>
        </w:rPr>
        <w:t>Ωστόσο, εάν επιθυμούν οι ίδιοι μπορο</w:t>
      </w:r>
      <w:r w:rsidR="007369B6">
        <w:rPr>
          <w:rFonts w:ascii="Calibri" w:hAnsi="Calibri" w:cs="Calibri"/>
          <w:color w:val="000000"/>
          <w:sz w:val="22"/>
          <w:szCs w:val="22"/>
        </w:rPr>
        <w:t>ύν να υποβάλ</w:t>
      </w:r>
      <w:r w:rsidR="002B59CE">
        <w:rPr>
          <w:rFonts w:ascii="Calibri" w:hAnsi="Calibri" w:cs="Calibri"/>
          <w:color w:val="000000"/>
          <w:sz w:val="22"/>
          <w:szCs w:val="22"/>
        </w:rPr>
        <w:t>ουν αίτηση να κριθούν υπεράριθμοι, αλλά στην περίπτωση αυτή κρίνονται και συγκρίνονται μαζί</w:t>
      </w:r>
      <w:r w:rsidR="0029277C">
        <w:rPr>
          <w:rFonts w:ascii="Calibri" w:hAnsi="Calibri" w:cs="Calibri"/>
          <w:color w:val="000000"/>
          <w:sz w:val="22"/>
          <w:szCs w:val="22"/>
        </w:rPr>
        <w:t xml:space="preserve"> με όλους τους εκπαιδευτικούς, οι </w:t>
      </w:r>
      <w:r w:rsidR="007369B6">
        <w:rPr>
          <w:rFonts w:ascii="Calibri" w:hAnsi="Calibri" w:cs="Calibri"/>
          <w:color w:val="000000"/>
          <w:sz w:val="22"/>
          <w:szCs w:val="22"/>
        </w:rPr>
        <w:t>οποίοι έχουν κριθεί υπεράριθμοι</w:t>
      </w:r>
      <w:r w:rsidR="0029277C">
        <w:rPr>
          <w:rFonts w:ascii="Calibri" w:hAnsi="Calibri" w:cs="Calibri"/>
          <w:color w:val="000000"/>
          <w:sz w:val="22"/>
          <w:szCs w:val="22"/>
        </w:rPr>
        <w:t xml:space="preserve"> βάσει των συνολικών μορίων που συγκεντρώνουν.</w:t>
      </w:r>
    </w:p>
    <w:p w:rsidR="004259CA" w:rsidRPr="00704896" w:rsidRDefault="0021755A" w:rsidP="00D01A9C">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 xml:space="preserve">                        Μετά τα παραπάνω, το ΠΥΣΔΕ θα προβεί στον ονομαστικό χαρακτηρισμό υπεραρίθμων, οι οποίοι στη συνέχεια – με νέο έγγραφό μας – θα κληθούν να υποβάλουν δήλωση τοποθέτησης σε συγκεκριμένες σχολικές μονάδες</w:t>
      </w:r>
      <w:r w:rsidR="007369B6">
        <w:rPr>
          <w:rFonts w:ascii="Calibri" w:hAnsi="Calibri" w:cs="Calibri"/>
          <w:color w:val="000000"/>
          <w:sz w:val="22"/>
          <w:szCs w:val="22"/>
        </w:rPr>
        <w:t>,</w:t>
      </w:r>
      <w:r>
        <w:rPr>
          <w:rFonts w:ascii="Calibri" w:hAnsi="Calibri" w:cs="Calibri"/>
          <w:color w:val="000000"/>
          <w:sz w:val="22"/>
          <w:szCs w:val="22"/>
        </w:rPr>
        <w:t xml:space="preserve"> στις οποίες υφίστανται οργανικά κενά. Η ονομαστική κατάσταση των </w:t>
      </w:r>
      <w:r>
        <w:rPr>
          <w:rFonts w:ascii="Calibri" w:hAnsi="Calibri" w:cs="Calibri"/>
          <w:color w:val="000000"/>
          <w:sz w:val="22"/>
          <w:szCs w:val="22"/>
        </w:rPr>
        <w:lastRenderedPageBreak/>
        <w:t>υπεραρίθμων εκπαιδευτικών, οι πίνακες των οργανικών κενών</w:t>
      </w:r>
      <w:r w:rsidR="00704896">
        <w:rPr>
          <w:rFonts w:ascii="Calibri" w:hAnsi="Calibri" w:cs="Calibri"/>
          <w:color w:val="000000"/>
          <w:sz w:val="22"/>
          <w:szCs w:val="22"/>
        </w:rPr>
        <w:t>,</w:t>
      </w:r>
      <w:r>
        <w:rPr>
          <w:rFonts w:ascii="Calibri" w:hAnsi="Calibri" w:cs="Calibri"/>
          <w:color w:val="000000"/>
          <w:sz w:val="22"/>
          <w:szCs w:val="22"/>
        </w:rPr>
        <w:t xml:space="preserve"> καθώς και η σχετική Αίτηση – Δήλωση τοποθέτησης υπεραρίθμου θα αποσταλούν με νεότερο έγγραφό μας στα σχολεία και θα αναρτηθούν στην ιστοσελίδα της Δ/νσης. (</w:t>
      </w:r>
      <w:hyperlink r:id="rId10" w:history="1">
        <w:r w:rsidR="004259CA" w:rsidRPr="00F03066">
          <w:rPr>
            <w:rStyle w:val="-"/>
            <w:rFonts w:ascii="Calibri" w:hAnsi="Calibri" w:cs="Calibri"/>
            <w:sz w:val="22"/>
            <w:szCs w:val="22"/>
            <w:lang w:val="en-US"/>
          </w:rPr>
          <w:t>https</w:t>
        </w:r>
        <w:r w:rsidR="004259CA" w:rsidRPr="00704896">
          <w:rPr>
            <w:rStyle w:val="-"/>
            <w:rFonts w:ascii="Calibri" w:hAnsi="Calibri" w:cs="Calibri"/>
            <w:sz w:val="22"/>
            <w:szCs w:val="22"/>
          </w:rPr>
          <w:t>://</w:t>
        </w:r>
        <w:r w:rsidR="004259CA" w:rsidRPr="00F03066">
          <w:rPr>
            <w:rStyle w:val="-"/>
            <w:rFonts w:ascii="Calibri" w:hAnsi="Calibri" w:cs="Calibri"/>
            <w:sz w:val="22"/>
            <w:szCs w:val="22"/>
            <w:lang w:val="en-US"/>
          </w:rPr>
          <w:t>dide</w:t>
        </w:r>
        <w:r w:rsidR="004259CA" w:rsidRPr="00704896">
          <w:rPr>
            <w:rStyle w:val="-"/>
            <w:rFonts w:ascii="Calibri" w:hAnsi="Calibri" w:cs="Calibri"/>
            <w:sz w:val="22"/>
            <w:szCs w:val="22"/>
          </w:rPr>
          <w:t>.</w:t>
        </w:r>
        <w:r w:rsidR="004259CA" w:rsidRPr="00F03066">
          <w:rPr>
            <w:rStyle w:val="-"/>
            <w:rFonts w:ascii="Calibri" w:hAnsi="Calibri" w:cs="Calibri"/>
            <w:sz w:val="22"/>
            <w:szCs w:val="22"/>
            <w:lang w:val="en-US"/>
          </w:rPr>
          <w:t>art</w:t>
        </w:r>
        <w:r w:rsidR="004259CA" w:rsidRPr="00704896">
          <w:rPr>
            <w:rStyle w:val="-"/>
            <w:rFonts w:ascii="Calibri" w:hAnsi="Calibri" w:cs="Calibri"/>
            <w:sz w:val="22"/>
            <w:szCs w:val="22"/>
          </w:rPr>
          <w:t>.</w:t>
        </w:r>
        <w:r w:rsidR="004259CA" w:rsidRPr="00F03066">
          <w:rPr>
            <w:rStyle w:val="-"/>
            <w:rFonts w:ascii="Calibri" w:hAnsi="Calibri" w:cs="Calibri"/>
            <w:sz w:val="22"/>
            <w:szCs w:val="22"/>
            <w:lang w:val="en-US"/>
          </w:rPr>
          <w:t>sch</w:t>
        </w:r>
        <w:r w:rsidR="004259CA" w:rsidRPr="00704896">
          <w:rPr>
            <w:rStyle w:val="-"/>
            <w:rFonts w:ascii="Calibri" w:hAnsi="Calibri" w:cs="Calibri"/>
            <w:sz w:val="22"/>
            <w:szCs w:val="22"/>
          </w:rPr>
          <w:t>.</w:t>
        </w:r>
        <w:r w:rsidR="004259CA" w:rsidRPr="00F03066">
          <w:rPr>
            <w:rStyle w:val="-"/>
            <w:rFonts w:ascii="Calibri" w:hAnsi="Calibri" w:cs="Calibri"/>
            <w:sz w:val="22"/>
            <w:szCs w:val="22"/>
            <w:lang w:val="en-US"/>
          </w:rPr>
          <w:t>gr</w:t>
        </w:r>
      </w:hyperlink>
      <w:r w:rsidRPr="0021755A">
        <w:rPr>
          <w:rFonts w:ascii="Calibri" w:hAnsi="Calibri" w:cs="Calibri"/>
          <w:color w:val="000000"/>
          <w:sz w:val="22"/>
          <w:szCs w:val="22"/>
        </w:rPr>
        <w:t>).</w:t>
      </w:r>
    </w:p>
    <w:p w:rsidR="004259CA" w:rsidRPr="00704896" w:rsidRDefault="004259CA" w:rsidP="00D01A9C">
      <w:pPr>
        <w:tabs>
          <w:tab w:val="left" w:pos="0"/>
          <w:tab w:val="center" w:pos="7230"/>
        </w:tabs>
        <w:spacing w:line="360" w:lineRule="auto"/>
        <w:jc w:val="both"/>
        <w:rPr>
          <w:rFonts w:ascii="Calibri" w:hAnsi="Calibri" w:cs="Calibri"/>
          <w:color w:val="000000"/>
          <w:sz w:val="22"/>
          <w:szCs w:val="22"/>
        </w:rPr>
      </w:pPr>
    </w:p>
    <w:p w:rsidR="00D01A9C" w:rsidRPr="00BD29D5" w:rsidRDefault="0021755A" w:rsidP="0021755A">
      <w:pPr>
        <w:tabs>
          <w:tab w:val="left" w:pos="0"/>
          <w:tab w:val="center" w:pos="7230"/>
        </w:tabs>
        <w:spacing w:line="360" w:lineRule="auto"/>
        <w:jc w:val="both"/>
        <w:rPr>
          <w:rFonts w:ascii="Calibri" w:hAnsi="Calibri" w:cs="Calibri"/>
          <w:b/>
          <w:color w:val="000000"/>
          <w:sz w:val="22"/>
          <w:szCs w:val="22"/>
          <w:u w:val="single"/>
        </w:rPr>
      </w:pPr>
      <w:r w:rsidRPr="004259CA">
        <w:rPr>
          <w:rFonts w:ascii="Calibri" w:hAnsi="Calibri" w:cs="Calibri"/>
          <w:b/>
          <w:color w:val="000000"/>
          <w:sz w:val="22"/>
          <w:szCs w:val="22"/>
        </w:rPr>
        <w:t xml:space="preserve">                       Ειδικότερα για τον κλάδο ΠΕ04 στο άρθρο 36, παρ. 18 του Ν. 4186/2013 αναφέρεται</w:t>
      </w:r>
      <w:r>
        <w:rPr>
          <w:rFonts w:ascii="Calibri" w:hAnsi="Calibri" w:cs="Calibri"/>
          <w:color w:val="000000"/>
          <w:sz w:val="22"/>
          <w:szCs w:val="22"/>
        </w:rPr>
        <w:t xml:space="preserve"> </w:t>
      </w:r>
      <w:r w:rsidRPr="004259CA">
        <w:rPr>
          <w:rFonts w:ascii="Calibri" w:hAnsi="Calibri" w:cs="Calibri"/>
          <w:b/>
          <w:color w:val="000000"/>
          <w:sz w:val="22"/>
          <w:szCs w:val="22"/>
        </w:rPr>
        <w:t>ότι</w:t>
      </w:r>
      <w:r>
        <w:rPr>
          <w:rFonts w:ascii="Calibri" w:hAnsi="Calibri" w:cs="Calibri"/>
          <w:color w:val="000000"/>
          <w:sz w:val="22"/>
          <w:szCs w:val="22"/>
        </w:rPr>
        <w:t xml:space="preserve">: ‘’ Στο άρθρο 14 του Π.Δ. 50/1996 (45/τ.Α’), όπως τροποποιήθηκε με την παράγραφο 2 του άρθρου 12 του Π.Δ. 100/1997 (94/τ.Α’), προστίθεται παράγραφος 1 ως εξής: «13. Για τη διαπίστωση υπεραριθμίας εκπαιδευτικών και τη ρύθμισή της σύμφωνα με τις σχετικές διατάξεις των προηγούμενων παραγράφων του παρόντος οι εκπαιδευτικοί κλάδου ΠΕ4 (Φυσικών, Χημικών, Φυσιογνωστών, Βιολόγων, Γεωλόγων) αντιμετωπίζονται ενιαία ανεξαρτήτως της ειδικότητας στην οποία ανήκουν»’’. </w:t>
      </w:r>
      <w:r w:rsidRPr="00BD29D5">
        <w:rPr>
          <w:rFonts w:ascii="Calibri" w:hAnsi="Calibri" w:cs="Calibri"/>
          <w:b/>
          <w:color w:val="000000"/>
          <w:sz w:val="22"/>
          <w:szCs w:val="22"/>
          <w:u w:val="single"/>
        </w:rPr>
        <w:t>Κατά συνέπεια η κρίση και η άρση της υπεραριθμίας θα γίνει ενιαία στον κλάδο.</w:t>
      </w:r>
    </w:p>
    <w:p w:rsidR="00BD29D5" w:rsidRDefault="00BD29D5" w:rsidP="0021755A">
      <w:pPr>
        <w:tabs>
          <w:tab w:val="left" w:pos="0"/>
          <w:tab w:val="center" w:pos="7230"/>
        </w:tabs>
        <w:spacing w:line="360" w:lineRule="auto"/>
        <w:jc w:val="both"/>
        <w:rPr>
          <w:rFonts w:ascii="Calibri" w:hAnsi="Calibri" w:cs="Calibri"/>
          <w:b/>
          <w:color w:val="000000"/>
          <w:sz w:val="22"/>
          <w:szCs w:val="22"/>
        </w:rPr>
      </w:pPr>
      <w:r w:rsidRPr="00BD29D5">
        <w:rPr>
          <w:rFonts w:ascii="Calibri" w:hAnsi="Calibri" w:cs="Calibri"/>
          <w:color w:val="000000"/>
          <w:sz w:val="22"/>
          <w:szCs w:val="22"/>
        </w:rPr>
        <w:t xml:space="preserve">  </w:t>
      </w:r>
      <w:r>
        <w:rPr>
          <w:rFonts w:ascii="Calibri" w:hAnsi="Calibri" w:cs="Calibri"/>
          <w:color w:val="000000"/>
          <w:sz w:val="22"/>
          <w:szCs w:val="22"/>
        </w:rPr>
        <w:t xml:space="preserve">     </w:t>
      </w:r>
      <w:r w:rsidR="0021755A" w:rsidRPr="00BD29D5">
        <w:rPr>
          <w:rFonts w:ascii="Calibri" w:hAnsi="Calibri" w:cs="Calibri"/>
          <w:color w:val="000000"/>
          <w:sz w:val="22"/>
          <w:szCs w:val="22"/>
        </w:rPr>
        <w:t>Τα αριθμητικά πλεονάσματα του ενιαίου κλάδου ΠΕ04 καταγράφονται στην στήλη του κλάδου ΠΕ04</w:t>
      </w:r>
      <w:r w:rsidR="0032471F" w:rsidRPr="00BD29D5">
        <w:rPr>
          <w:rFonts w:ascii="Calibri" w:hAnsi="Calibri" w:cs="Calibri"/>
          <w:color w:val="000000"/>
          <w:sz w:val="22"/>
          <w:szCs w:val="22"/>
        </w:rPr>
        <w:t xml:space="preserve"> </w:t>
      </w:r>
      <w:r w:rsidR="0021755A" w:rsidRPr="00BD29D5">
        <w:rPr>
          <w:rFonts w:ascii="Calibri" w:hAnsi="Calibri" w:cs="Calibri"/>
          <w:color w:val="000000"/>
          <w:sz w:val="22"/>
          <w:szCs w:val="22"/>
        </w:rPr>
        <w:t>(ΦΥΣΙΚΟΙ-ΧΗΜΙΚΟΙ-ΒΙΟΛΟΓΟΙ-ΓΕΩΛΟΓΟΙ).</w:t>
      </w:r>
      <w:r w:rsidR="0053539A">
        <w:rPr>
          <w:rFonts w:ascii="Calibri" w:hAnsi="Calibri" w:cs="Calibri"/>
          <w:b/>
          <w:color w:val="000000"/>
          <w:sz w:val="22"/>
          <w:szCs w:val="22"/>
        </w:rPr>
        <w:t xml:space="preserve"> Σύμφωνα δε με το αριθμ. 111364/Ε2/03-07-2018 έγγραφο του ΥΠ.Π.Ε.Θ., η λέξη «ρύθμιση» αναφέρεται σε όλη τη διαδικασία από την διαπίστωση της υπεραριθμίας ως και την τοποθέτηση των υπεράριθμων εκπαιδευτικών</w:t>
      </w:r>
      <w:r>
        <w:rPr>
          <w:rFonts w:ascii="Calibri" w:hAnsi="Calibri" w:cs="Calibri"/>
          <w:b/>
          <w:color w:val="000000"/>
          <w:sz w:val="22"/>
          <w:szCs w:val="22"/>
        </w:rPr>
        <w:t>.</w:t>
      </w:r>
    </w:p>
    <w:p w:rsidR="0021755A" w:rsidRDefault="0053539A" w:rsidP="0021755A">
      <w:pPr>
        <w:tabs>
          <w:tab w:val="left" w:pos="0"/>
          <w:tab w:val="center" w:pos="7230"/>
        </w:tabs>
        <w:spacing w:line="360" w:lineRule="auto"/>
        <w:jc w:val="both"/>
        <w:rPr>
          <w:rFonts w:ascii="Calibri" w:hAnsi="Calibri" w:cs="Calibri"/>
          <w:b/>
          <w:color w:val="000000"/>
          <w:sz w:val="22"/>
          <w:szCs w:val="22"/>
        </w:rPr>
      </w:pPr>
      <w:r>
        <w:rPr>
          <w:rFonts w:ascii="Calibri" w:hAnsi="Calibri" w:cs="Calibri"/>
          <w:b/>
          <w:color w:val="000000"/>
          <w:sz w:val="22"/>
          <w:szCs w:val="22"/>
        </w:rPr>
        <w:t xml:space="preserve"> </w:t>
      </w:r>
      <w:r w:rsidR="0021755A" w:rsidRPr="004259CA">
        <w:rPr>
          <w:rFonts w:ascii="Calibri" w:hAnsi="Calibri" w:cs="Calibri"/>
          <w:b/>
          <w:color w:val="000000"/>
          <w:sz w:val="22"/>
          <w:szCs w:val="22"/>
        </w:rPr>
        <w:t xml:space="preserve"> </w:t>
      </w:r>
    </w:p>
    <w:p w:rsidR="00EB3616" w:rsidRDefault="00BD29D5" w:rsidP="0021755A">
      <w:pPr>
        <w:tabs>
          <w:tab w:val="left" w:pos="0"/>
          <w:tab w:val="center" w:pos="7230"/>
        </w:tabs>
        <w:spacing w:line="360" w:lineRule="auto"/>
        <w:jc w:val="both"/>
        <w:rPr>
          <w:rFonts w:ascii="Calibri" w:hAnsi="Calibri" w:cs="Calibri"/>
          <w:color w:val="000000"/>
          <w:sz w:val="22"/>
          <w:szCs w:val="22"/>
        </w:rPr>
      </w:pPr>
      <w:r>
        <w:rPr>
          <w:rFonts w:ascii="Calibri" w:hAnsi="Calibri" w:cs="Calibri"/>
          <w:color w:val="000000"/>
          <w:sz w:val="22"/>
          <w:szCs w:val="22"/>
        </w:rPr>
        <w:t xml:space="preserve">       </w:t>
      </w:r>
      <w:r w:rsidR="00885C01" w:rsidRPr="00BD29D5">
        <w:rPr>
          <w:rFonts w:ascii="Calibri" w:hAnsi="Calibri" w:cs="Calibri"/>
          <w:color w:val="000000"/>
          <w:sz w:val="22"/>
          <w:szCs w:val="22"/>
          <w:u w:val="single"/>
        </w:rPr>
        <w:t>Οι υπεράριθμοι εκπαιδευτικοί</w:t>
      </w:r>
      <w:r w:rsidR="00885C01">
        <w:rPr>
          <w:rFonts w:ascii="Calibri" w:hAnsi="Calibri" w:cs="Calibri"/>
          <w:color w:val="000000"/>
          <w:sz w:val="22"/>
          <w:szCs w:val="22"/>
        </w:rPr>
        <w:t xml:space="preserve"> που επιθυμούν να τοποθετηθούν σε κενές </w:t>
      </w:r>
      <w:r w:rsidR="00885C01" w:rsidRPr="00885C01">
        <w:rPr>
          <w:rFonts w:ascii="Calibri" w:hAnsi="Calibri" w:cs="Calibri"/>
          <w:b/>
          <w:color w:val="000000"/>
          <w:sz w:val="22"/>
          <w:szCs w:val="22"/>
        </w:rPr>
        <w:t>οργανικές</w:t>
      </w:r>
      <w:r w:rsidR="00885C01">
        <w:rPr>
          <w:rFonts w:ascii="Calibri" w:hAnsi="Calibri" w:cs="Calibri"/>
          <w:color w:val="000000"/>
          <w:sz w:val="22"/>
          <w:szCs w:val="22"/>
        </w:rPr>
        <w:t xml:space="preserve"> </w:t>
      </w:r>
      <w:r w:rsidR="00885C01" w:rsidRPr="00885C01">
        <w:rPr>
          <w:rFonts w:ascii="Calibri" w:hAnsi="Calibri" w:cs="Calibri"/>
          <w:b/>
          <w:color w:val="000000"/>
          <w:sz w:val="22"/>
          <w:szCs w:val="22"/>
        </w:rPr>
        <w:t>θέσεις σχολείων της ίδιας ομάδας</w:t>
      </w:r>
      <w:r w:rsidR="00885C01">
        <w:rPr>
          <w:rFonts w:ascii="Calibri" w:hAnsi="Calibri" w:cs="Calibri"/>
          <w:color w:val="000000"/>
          <w:sz w:val="22"/>
          <w:szCs w:val="22"/>
        </w:rPr>
        <w:t xml:space="preserve"> όπου ανήκει το σχολείο στο οποίο κρίθηκαν ως υπεράριθμοι, τοποθετούνται κατά απόλυτη προτεραιότητα, συγκρινόμενοι μόνο μεταξύ τους, με βάση το σύ</w:t>
      </w:r>
      <w:r w:rsidR="00EB3616">
        <w:rPr>
          <w:rFonts w:ascii="Calibri" w:hAnsi="Calibri" w:cs="Calibri"/>
          <w:color w:val="000000"/>
          <w:sz w:val="22"/>
          <w:szCs w:val="22"/>
        </w:rPr>
        <w:t>νολο των μονάδων μετάθεσης και τ</w:t>
      </w:r>
      <w:r w:rsidR="00885C01">
        <w:rPr>
          <w:rFonts w:ascii="Calibri" w:hAnsi="Calibri" w:cs="Calibri"/>
          <w:color w:val="000000"/>
          <w:sz w:val="22"/>
          <w:szCs w:val="22"/>
        </w:rPr>
        <w:t xml:space="preserve">ις </w:t>
      </w:r>
      <w:r w:rsidR="00EB3616">
        <w:rPr>
          <w:rFonts w:ascii="Calibri" w:hAnsi="Calibri" w:cs="Calibri"/>
          <w:color w:val="000000"/>
          <w:sz w:val="22"/>
          <w:szCs w:val="22"/>
        </w:rPr>
        <w:t>δηλώσεις προτίμησής τους σε κενές οργανικές θέσεις της ίδιας ομάδας.</w:t>
      </w:r>
    </w:p>
    <w:p w:rsidR="00885C01" w:rsidRDefault="00BD29D5" w:rsidP="0021755A">
      <w:pPr>
        <w:tabs>
          <w:tab w:val="left" w:pos="0"/>
          <w:tab w:val="center" w:pos="7230"/>
        </w:tabs>
        <w:spacing w:line="360" w:lineRule="auto"/>
        <w:jc w:val="both"/>
        <w:rPr>
          <w:rFonts w:ascii="Calibri" w:hAnsi="Calibri" w:cs="Calibri"/>
          <w:sz w:val="22"/>
          <w:szCs w:val="22"/>
        </w:rPr>
      </w:pPr>
      <w:r>
        <w:rPr>
          <w:rFonts w:ascii="Calibri" w:hAnsi="Calibri" w:cs="Calibri"/>
          <w:sz w:val="22"/>
          <w:szCs w:val="22"/>
        </w:rPr>
        <w:t xml:space="preserve">        </w:t>
      </w:r>
      <w:r w:rsidR="00EB3616" w:rsidRPr="00321007">
        <w:rPr>
          <w:rFonts w:ascii="Calibri" w:hAnsi="Calibri" w:cs="Calibri"/>
          <w:sz w:val="22"/>
          <w:szCs w:val="22"/>
        </w:rPr>
        <w:t xml:space="preserve">Αν δεν υπάρχουν κενές θέσεις στην ίδια ομάδα ή εάν οι όποιες θέσεις υπήρχαν </w:t>
      </w:r>
      <w:r w:rsidR="00321007">
        <w:rPr>
          <w:rFonts w:ascii="Calibri" w:hAnsi="Calibri" w:cs="Calibri"/>
          <w:sz w:val="22"/>
          <w:szCs w:val="22"/>
        </w:rPr>
        <w:t xml:space="preserve">έχουν καταληφθεί από άλλους υπεράριθμους εκπαιδευτικούς με περισσότερες μονάδες μετάθεσης, οι εναπομείναντες υπεράριθμοι τοποθετούνται κατά προτεραιότητα σε </w:t>
      </w:r>
      <w:r w:rsidR="00321007" w:rsidRPr="00321007">
        <w:rPr>
          <w:rFonts w:ascii="Calibri" w:hAnsi="Calibri" w:cs="Calibri"/>
          <w:b/>
          <w:sz w:val="22"/>
          <w:szCs w:val="22"/>
        </w:rPr>
        <w:t xml:space="preserve">κενές θέσεις όμορης ομάδας σχολείων </w:t>
      </w:r>
      <w:r w:rsidR="00321007">
        <w:rPr>
          <w:rFonts w:ascii="Calibri" w:hAnsi="Calibri" w:cs="Calibri"/>
          <w:sz w:val="22"/>
          <w:szCs w:val="22"/>
        </w:rPr>
        <w:t xml:space="preserve">της ίδιας περιοχής μετάθεσης, </w:t>
      </w:r>
      <w:r w:rsidR="00321007" w:rsidRPr="00321007">
        <w:rPr>
          <w:rFonts w:ascii="Calibri" w:hAnsi="Calibri" w:cs="Calibri"/>
          <w:b/>
          <w:sz w:val="22"/>
          <w:szCs w:val="22"/>
        </w:rPr>
        <w:t>μετά</w:t>
      </w:r>
      <w:r w:rsidR="00321007">
        <w:rPr>
          <w:rFonts w:ascii="Calibri" w:hAnsi="Calibri" w:cs="Calibri"/>
          <w:sz w:val="22"/>
          <w:szCs w:val="22"/>
        </w:rPr>
        <w:t xml:space="preserve"> την τοποθέτηση των υπεράριθμων εκπαιδευτικών της ίδιας ομάδας σχολείων.</w:t>
      </w:r>
    </w:p>
    <w:p w:rsidR="00321007" w:rsidRPr="00BD29D5" w:rsidRDefault="00BD29D5" w:rsidP="0021755A">
      <w:pPr>
        <w:tabs>
          <w:tab w:val="left" w:pos="0"/>
          <w:tab w:val="center" w:pos="7230"/>
        </w:tabs>
        <w:spacing w:line="360" w:lineRule="auto"/>
        <w:jc w:val="both"/>
        <w:rPr>
          <w:rFonts w:ascii="Calibri" w:hAnsi="Calibri" w:cs="Calibri"/>
          <w:b/>
          <w:sz w:val="22"/>
          <w:szCs w:val="22"/>
        </w:rPr>
      </w:pPr>
      <w:r>
        <w:rPr>
          <w:rFonts w:ascii="Calibri" w:hAnsi="Calibri" w:cs="Calibri"/>
          <w:sz w:val="22"/>
          <w:szCs w:val="22"/>
        </w:rPr>
        <w:t xml:space="preserve">       </w:t>
      </w:r>
      <w:r w:rsidR="0027017D">
        <w:rPr>
          <w:rFonts w:ascii="Calibri" w:hAnsi="Calibri" w:cs="Calibri"/>
          <w:sz w:val="22"/>
          <w:szCs w:val="22"/>
        </w:rPr>
        <w:t xml:space="preserve">   </w:t>
      </w:r>
      <w:r w:rsidR="00321007" w:rsidRPr="00BD29D5">
        <w:rPr>
          <w:rFonts w:ascii="Calibri" w:hAnsi="Calibri" w:cs="Calibri"/>
          <w:b/>
          <w:sz w:val="22"/>
          <w:szCs w:val="22"/>
        </w:rPr>
        <w:t>Οι υπεράριθμοι εκπαιδευτικοί δεν τοποθετούνται</w:t>
      </w:r>
      <w:r>
        <w:rPr>
          <w:rFonts w:ascii="Calibri" w:hAnsi="Calibri" w:cs="Calibri"/>
          <w:b/>
          <w:sz w:val="22"/>
          <w:szCs w:val="22"/>
        </w:rPr>
        <w:t xml:space="preserve"> σε σχολείο όμορης ομάδας αν </w:t>
      </w:r>
      <w:r w:rsidR="00321007" w:rsidRPr="00BD29D5">
        <w:rPr>
          <w:rFonts w:ascii="Calibri" w:hAnsi="Calibri" w:cs="Calibri"/>
          <w:b/>
          <w:sz w:val="22"/>
          <w:szCs w:val="22"/>
        </w:rPr>
        <w:t xml:space="preserve"> υπάρχει κενό σε σχολεία της ίδιας ομάδας με το σχολείο όπου υπηρετούσαν (άρθρο 12 παρ. 1 του Π.Δ. 100/97).</w:t>
      </w:r>
    </w:p>
    <w:p w:rsidR="00BD29D5" w:rsidRDefault="00BD29D5" w:rsidP="0021755A">
      <w:pPr>
        <w:tabs>
          <w:tab w:val="left" w:pos="0"/>
          <w:tab w:val="center" w:pos="7230"/>
        </w:tabs>
        <w:spacing w:line="360" w:lineRule="auto"/>
        <w:jc w:val="both"/>
        <w:rPr>
          <w:rFonts w:ascii="Calibri" w:hAnsi="Calibri" w:cs="Calibri"/>
          <w:sz w:val="22"/>
          <w:szCs w:val="22"/>
        </w:rPr>
      </w:pPr>
      <w:r>
        <w:rPr>
          <w:rFonts w:ascii="Calibri" w:hAnsi="Calibri" w:cs="Calibri"/>
          <w:sz w:val="22"/>
          <w:szCs w:val="22"/>
        </w:rPr>
        <w:t xml:space="preserve">        </w:t>
      </w:r>
      <w:r w:rsidR="00321007">
        <w:rPr>
          <w:rFonts w:ascii="Calibri" w:hAnsi="Calibri" w:cs="Calibri"/>
          <w:sz w:val="22"/>
          <w:szCs w:val="22"/>
        </w:rPr>
        <w:t xml:space="preserve">Οι εκπαιδευτικοί που </w:t>
      </w:r>
      <w:r w:rsidR="00321007" w:rsidRPr="00321007">
        <w:rPr>
          <w:rFonts w:ascii="Calibri" w:hAnsi="Calibri" w:cs="Calibri"/>
          <w:b/>
          <w:sz w:val="22"/>
          <w:szCs w:val="22"/>
        </w:rPr>
        <w:t>δεν κατέστη δυνατόν</w:t>
      </w:r>
      <w:r w:rsidR="00321007">
        <w:rPr>
          <w:rFonts w:ascii="Calibri" w:hAnsi="Calibri" w:cs="Calibri"/>
          <w:b/>
          <w:sz w:val="22"/>
          <w:szCs w:val="22"/>
        </w:rPr>
        <w:t xml:space="preserve"> </w:t>
      </w:r>
      <w:r w:rsidR="00321007">
        <w:rPr>
          <w:rFonts w:ascii="Calibri" w:hAnsi="Calibri" w:cs="Calibri"/>
          <w:sz w:val="22"/>
          <w:szCs w:val="22"/>
        </w:rPr>
        <w:t xml:space="preserve">ή δεν επιθυμούν </w:t>
      </w:r>
      <w:r w:rsidR="00321007" w:rsidRPr="00103ED4">
        <w:rPr>
          <w:rFonts w:ascii="Calibri" w:hAnsi="Calibri" w:cs="Calibri"/>
          <w:b/>
          <w:sz w:val="22"/>
          <w:szCs w:val="22"/>
        </w:rPr>
        <w:t>να</w:t>
      </w:r>
      <w:r w:rsidR="00321007">
        <w:rPr>
          <w:rFonts w:ascii="Calibri" w:hAnsi="Calibri" w:cs="Calibri"/>
          <w:sz w:val="22"/>
          <w:szCs w:val="22"/>
        </w:rPr>
        <w:t xml:space="preserve"> </w:t>
      </w:r>
      <w:r w:rsidR="00321007" w:rsidRPr="00103ED4">
        <w:rPr>
          <w:rFonts w:ascii="Calibri" w:hAnsi="Calibri" w:cs="Calibri"/>
          <w:b/>
          <w:sz w:val="22"/>
          <w:szCs w:val="22"/>
        </w:rPr>
        <w:t>τοποθετηθούν σε σχολεία της ίδιας ή όμο</w:t>
      </w:r>
      <w:r w:rsidR="00103ED4" w:rsidRPr="00103ED4">
        <w:rPr>
          <w:rFonts w:ascii="Calibri" w:hAnsi="Calibri" w:cs="Calibri"/>
          <w:b/>
          <w:sz w:val="22"/>
          <w:szCs w:val="22"/>
        </w:rPr>
        <w:t>ρης ομάδα</w:t>
      </w:r>
      <w:r w:rsidR="00103ED4">
        <w:rPr>
          <w:rFonts w:ascii="Calibri" w:hAnsi="Calibri" w:cs="Calibri"/>
          <w:sz w:val="22"/>
          <w:szCs w:val="22"/>
        </w:rPr>
        <w:t>ς, σύμφωνα με τις προηγούμενες α και β περιπτώσεις τοποθέτησης (άρθρο 14 παρ. 6, περ. α και β του Π.Δ. 50/96), τοποθετούνται σε κενές θέσεις σχολείων της ίδιας περιοχής μετάθεσης κατά τη διαδικασία των διατάξ</w:t>
      </w:r>
      <w:r w:rsidR="008C76E1">
        <w:rPr>
          <w:rFonts w:ascii="Calibri" w:hAnsi="Calibri" w:cs="Calibri"/>
          <w:sz w:val="22"/>
          <w:szCs w:val="22"/>
        </w:rPr>
        <w:t>εων του άρθρου 15 του ίδιου Π.Δ</w:t>
      </w:r>
      <w:r w:rsidR="008C76E1" w:rsidRPr="008C76E1">
        <w:rPr>
          <w:rFonts w:ascii="Calibri" w:hAnsi="Calibri" w:cs="Calibri"/>
          <w:sz w:val="22"/>
          <w:szCs w:val="22"/>
        </w:rPr>
        <w:t xml:space="preserve"> </w:t>
      </w:r>
      <w:r w:rsidR="00103ED4">
        <w:rPr>
          <w:rFonts w:ascii="Calibri" w:hAnsi="Calibri" w:cs="Calibri"/>
          <w:sz w:val="22"/>
          <w:szCs w:val="22"/>
        </w:rPr>
        <w:t xml:space="preserve"> συγκρινόμενοι με όλους τους εκπαιδευτικούς που ζητούν μετάθεση ή τοποθέτηση.</w:t>
      </w:r>
    </w:p>
    <w:p w:rsidR="00855A6B" w:rsidRDefault="00855A6B" w:rsidP="0021755A">
      <w:pPr>
        <w:tabs>
          <w:tab w:val="left" w:pos="0"/>
          <w:tab w:val="center" w:pos="7230"/>
        </w:tabs>
        <w:spacing w:line="360" w:lineRule="auto"/>
        <w:jc w:val="both"/>
        <w:rPr>
          <w:rFonts w:ascii="Calibri" w:hAnsi="Calibri" w:cs="Calibri"/>
          <w:sz w:val="22"/>
          <w:szCs w:val="22"/>
        </w:rPr>
      </w:pPr>
      <w:r>
        <w:rPr>
          <w:rFonts w:ascii="Calibri" w:hAnsi="Calibri" w:cs="Calibri"/>
          <w:sz w:val="22"/>
          <w:szCs w:val="22"/>
        </w:rPr>
        <w:t xml:space="preserve">      Οι εκπαιδευτικοί που </w:t>
      </w:r>
      <w:r w:rsidRPr="00855A6B">
        <w:rPr>
          <w:rFonts w:ascii="Calibri" w:hAnsi="Calibri" w:cs="Calibri"/>
          <w:b/>
          <w:sz w:val="22"/>
          <w:szCs w:val="22"/>
        </w:rPr>
        <w:t>εξακολουθούν να είναι υπεράριθμοι</w:t>
      </w:r>
      <w:r>
        <w:rPr>
          <w:rFonts w:ascii="Calibri" w:hAnsi="Calibri" w:cs="Calibri"/>
          <w:sz w:val="22"/>
          <w:szCs w:val="22"/>
        </w:rPr>
        <w:t xml:space="preserve"> μετά τις παραπάνω ρυθμίσεις,  παραμένουν στο σχολείο όπου κρίθηκαν ως υπεράριθμοι και διατίθενται ή αποσπώνται σε άλλες σχολικές μονάδες για συμπλήρωση του ωραρίου τους. </w:t>
      </w:r>
    </w:p>
    <w:p w:rsidR="00BD29D5" w:rsidRDefault="00BD29D5" w:rsidP="0021755A">
      <w:pPr>
        <w:tabs>
          <w:tab w:val="left" w:pos="0"/>
          <w:tab w:val="center" w:pos="7230"/>
        </w:tabs>
        <w:spacing w:line="360" w:lineRule="auto"/>
        <w:jc w:val="both"/>
        <w:rPr>
          <w:rFonts w:ascii="Calibri" w:hAnsi="Calibri" w:cs="Calibri"/>
          <w:sz w:val="22"/>
          <w:szCs w:val="22"/>
        </w:rPr>
      </w:pPr>
    </w:p>
    <w:p w:rsidR="00103ED4" w:rsidRPr="00321007" w:rsidRDefault="00BD29D5" w:rsidP="0021755A">
      <w:pPr>
        <w:tabs>
          <w:tab w:val="left" w:pos="0"/>
          <w:tab w:val="center" w:pos="7230"/>
        </w:tabs>
        <w:spacing w:line="360" w:lineRule="auto"/>
        <w:jc w:val="both"/>
        <w:rPr>
          <w:rFonts w:ascii="Calibri" w:hAnsi="Calibri" w:cs="Calibri"/>
          <w:sz w:val="22"/>
          <w:szCs w:val="22"/>
        </w:rPr>
      </w:pPr>
      <w:r>
        <w:rPr>
          <w:rFonts w:ascii="Calibri" w:hAnsi="Calibri" w:cs="Calibri"/>
          <w:sz w:val="22"/>
          <w:szCs w:val="22"/>
        </w:rPr>
        <w:lastRenderedPageBreak/>
        <w:t xml:space="preserve">        </w:t>
      </w:r>
      <w:r w:rsidR="00103ED4" w:rsidRPr="00BD29D5">
        <w:rPr>
          <w:rFonts w:ascii="Calibri" w:hAnsi="Calibri" w:cs="Calibri"/>
          <w:sz w:val="22"/>
          <w:szCs w:val="22"/>
          <w:u w:val="single"/>
        </w:rPr>
        <w:t xml:space="preserve">Κατά την </w:t>
      </w:r>
      <w:r w:rsidR="00103ED4" w:rsidRPr="00BD29D5">
        <w:rPr>
          <w:rFonts w:ascii="Calibri" w:hAnsi="Calibri" w:cs="Calibri"/>
          <w:b/>
          <w:sz w:val="22"/>
          <w:szCs w:val="22"/>
          <w:u w:val="single"/>
        </w:rPr>
        <w:t>πλήρωση των οργανικών κενών</w:t>
      </w:r>
      <w:r w:rsidR="00103ED4" w:rsidRPr="00BD29D5">
        <w:rPr>
          <w:rFonts w:ascii="Calibri" w:hAnsi="Calibri" w:cs="Calibri"/>
          <w:sz w:val="22"/>
          <w:szCs w:val="22"/>
          <w:u w:val="single"/>
        </w:rPr>
        <w:t xml:space="preserve"> </w:t>
      </w:r>
      <w:r w:rsidR="00103ED4">
        <w:rPr>
          <w:rFonts w:ascii="Calibri" w:hAnsi="Calibri" w:cs="Calibri"/>
          <w:sz w:val="22"/>
          <w:szCs w:val="22"/>
        </w:rPr>
        <w:t xml:space="preserve">σε μια περιοχή μετάθεσης </w:t>
      </w:r>
      <w:r w:rsidR="00103ED4" w:rsidRPr="00BD29D5">
        <w:rPr>
          <w:rFonts w:ascii="Calibri" w:hAnsi="Calibri" w:cs="Calibri"/>
          <w:b/>
          <w:sz w:val="22"/>
          <w:szCs w:val="22"/>
          <w:u w:val="single"/>
        </w:rPr>
        <w:t>σειρά προτεραιότητας</w:t>
      </w:r>
      <w:r w:rsidR="00103ED4" w:rsidRPr="00103ED4">
        <w:rPr>
          <w:rFonts w:ascii="Calibri" w:hAnsi="Calibri" w:cs="Calibri"/>
          <w:b/>
          <w:sz w:val="22"/>
          <w:szCs w:val="22"/>
        </w:rPr>
        <w:t xml:space="preserve"> έχουν οι οργανικά υπεράριθμοι εκπαιδευτικοί</w:t>
      </w:r>
      <w:r w:rsidR="00103ED4">
        <w:rPr>
          <w:rFonts w:ascii="Calibri" w:hAnsi="Calibri" w:cs="Calibri"/>
          <w:sz w:val="22"/>
          <w:szCs w:val="22"/>
        </w:rPr>
        <w:t xml:space="preserve"> (παρ. 6 του άρθρου 15 του Π.Δ. 50/96), </w:t>
      </w:r>
      <w:r w:rsidR="00103ED4" w:rsidRPr="00510066">
        <w:rPr>
          <w:rFonts w:ascii="Calibri" w:hAnsi="Calibri" w:cs="Calibri"/>
          <w:b/>
          <w:sz w:val="22"/>
          <w:szCs w:val="22"/>
        </w:rPr>
        <w:t>ακολουθούν όσοι</w:t>
      </w:r>
      <w:r w:rsidR="00510066" w:rsidRPr="00510066">
        <w:rPr>
          <w:rFonts w:ascii="Calibri" w:hAnsi="Calibri" w:cs="Calibri"/>
          <w:b/>
          <w:sz w:val="22"/>
          <w:szCs w:val="22"/>
        </w:rPr>
        <w:t xml:space="preserve"> </w:t>
      </w:r>
      <w:r w:rsidR="00103ED4" w:rsidRPr="00510066">
        <w:rPr>
          <w:rFonts w:ascii="Calibri" w:hAnsi="Calibri" w:cs="Calibri"/>
          <w:b/>
          <w:sz w:val="22"/>
          <w:szCs w:val="22"/>
        </w:rPr>
        <w:t>ανήκουν σε ειδική κατηγορία</w:t>
      </w:r>
      <w:r w:rsidR="00103ED4">
        <w:rPr>
          <w:rFonts w:ascii="Calibri" w:hAnsi="Calibri" w:cs="Calibri"/>
          <w:sz w:val="22"/>
          <w:szCs w:val="22"/>
        </w:rPr>
        <w:t xml:space="preserve"> του άρθρου 13</w:t>
      </w:r>
      <w:r w:rsidR="00F04730">
        <w:rPr>
          <w:rFonts w:ascii="Calibri" w:hAnsi="Calibri" w:cs="Calibri"/>
          <w:sz w:val="22"/>
          <w:szCs w:val="22"/>
        </w:rPr>
        <w:t xml:space="preserve"> του Π.Δ. 50/96</w:t>
      </w:r>
      <w:r w:rsidR="00F04730" w:rsidRPr="00F04730">
        <w:rPr>
          <w:rFonts w:ascii="Calibri" w:hAnsi="Calibri" w:cs="Calibri"/>
          <w:sz w:val="22"/>
          <w:szCs w:val="22"/>
        </w:rPr>
        <w:t xml:space="preserve"> </w:t>
      </w:r>
      <w:r w:rsidR="00F04730" w:rsidRPr="00F04730">
        <w:rPr>
          <w:rFonts w:ascii="Calibri" w:hAnsi="Calibri" w:cs="Calibri"/>
          <w:b/>
          <w:sz w:val="22"/>
          <w:szCs w:val="22"/>
        </w:rPr>
        <w:t>-</w:t>
      </w:r>
      <w:r w:rsidR="00510066" w:rsidRPr="00F04730">
        <w:rPr>
          <w:rFonts w:ascii="Calibri" w:hAnsi="Calibri" w:cs="Calibri"/>
          <w:b/>
          <w:sz w:val="22"/>
          <w:szCs w:val="22"/>
        </w:rPr>
        <w:t xml:space="preserve"> πολύτεκνοι</w:t>
      </w:r>
      <w:r w:rsidR="00510066">
        <w:rPr>
          <w:rFonts w:ascii="Calibri" w:hAnsi="Calibri" w:cs="Calibri"/>
          <w:sz w:val="22"/>
          <w:szCs w:val="22"/>
        </w:rPr>
        <w:t xml:space="preserve"> </w:t>
      </w:r>
      <w:r w:rsidR="00510066" w:rsidRPr="00510066">
        <w:rPr>
          <w:rFonts w:ascii="Calibri" w:hAnsi="Calibri" w:cs="Calibri"/>
          <w:b/>
          <w:sz w:val="22"/>
          <w:szCs w:val="22"/>
        </w:rPr>
        <w:t xml:space="preserve">και τέλος τοποθετούνται όλοι οι άλλοι εκπαιδευτικοί </w:t>
      </w:r>
      <w:r w:rsidR="00510066">
        <w:rPr>
          <w:rFonts w:ascii="Calibri" w:hAnsi="Calibri" w:cs="Calibri"/>
          <w:sz w:val="22"/>
          <w:szCs w:val="22"/>
        </w:rPr>
        <w:t>που ζητούν βελτίωση και οριστική τοποθέτηση (μετατιθέμενοι και ευρισκόμενοι στη διάθεση του ΠΥΣΔΕ) σύμφωνα με την παρ. 8 του άρθρου 15 του Π.Δ. 50/96.</w:t>
      </w:r>
    </w:p>
    <w:p w:rsidR="00D01A9C" w:rsidRDefault="00A829C7" w:rsidP="008A79EB">
      <w:pPr>
        <w:tabs>
          <w:tab w:val="center" w:pos="7230"/>
        </w:tabs>
        <w:spacing w:line="360" w:lineRule="auto"/>
        <w:jc w:val="both"/>
        <w:rPr>
          <w:rFonts w:ascii="Calibri" w:hAnsi="Calibri" w:cs="Calibri"/>
          <w:b/>
          <w:color w:val="000000"/>
          <w:sz w:val="22"/>
          <w:szCs w:val="22"/>
        </w:rPr>
      </w:pPr>
      <w:r>
        <w:rPr>
          <w:rFonts w:ascii="Calibri" w:hAnsi="Calibri" w:cs="Calibri"/>
          <w:b/>
          <w:color w:val="000000"/>
          <w:sz w:val="22"/>
          <w:szCs w:val="22"/>
        </w:rPr>
        <w:t xml:space="preserve">Υπενθυμίζεται </w:t>
      </w:r>
      <w:r w:rsidR="00C61A10" w:rsidRPr="004259CA">
        <w:rPr>
          <w:rFonts w:ascii="Calibri" w:hAnsi="Calibri" w:cs="Calibri"/>
          <w:b/>
          <w:color w:val="000000"/>
          <w:sz w:val="22"/>
          <w:szCs w:val="22"/>
        </w:rPr>
        <w:t>ότι:</w:t>
      </w:r>
    </w:p>
    <w:p w:rsidR="00C61A10" w:rsidRPr="007A260E" w:rsidRDefault="00C61A10" w:rsidP="0027017D">
      <w:pPr>
        <w:pStyle w:val="a5"/>
        <w:numPr>
          <w:ilvl w:val="0"/>
          <w:numId w:val="14"/>
        </w:numPr>
        <w:tabs>
          <w:tab w:val="center" w:pos="7230"/>
        </w:tabs>
        <w:spacing w:line="360" w:lineRule="auto"/>
        <w:jc w:val="both"/>
        <w:rPr>
          <w:rFonts w:ascii="Calibri" w:hAnsi="Calibri" w:cs="Calibri"/>
          <w:b/>
          <w:color w:val="000000"/>
          <w:sz w:val="22"/>
          <w:szCs w:val="22"/>
        </w:rPr>
      </w:pPr>
      <w:r w:rsidRPr="0027017D">
        <w:rPr>
          <w:rFonts w:ascii="Calibri" w:hAnsi="Calibri" w:cs="Calibri"/>
          <w:color w:val="000000"/>
          <w:sz w:val="22"/>
          <w:szCs w:val="22"/>
        </w:rPr>
        <w:t>Τα κενά και πλεονάσματα υπολογίστηκαν με βάση τους πίνακες Α’ που συντάχτηκαν με ευθύνη των Δ/ντών των σχολικών μονάδων και με όριο τις 12 ώρες</w:t>
      </w:r>
      <w:r w:rsidR="000B0E27" w:rsidRPr="0027017D">
        <w:rPr>
          <w:rFonts w:ascii="Calibri" w:hAnsi="Calibri" w:cs="Calibri"/>
          <w:color w:val="000000"/>
          <w:sz w:val="22"/>
          <w:szCs w:val="22"/>
        </w:rPr>
        <w:t xml:space="preserve"> τουλάχιστον</w:t>
      </w:r>
      <w:r w:rsidRPr="0027017D">
        <w:rPr>
          <w:rFonts w:ascii="Calibri" w:hAnsi="Calibri" w:cs="Calibri"/>
          <w:color w:val="000000"/>
          <w:sz w:val="22"/>
          <w:szCs w:val="22"/>
        </w:rPr>
        <w:t xml:space="preserve">. </w:t>
      </w:r>
      <w:r w:rsidR="0027017D" w:rsidRPr="0027017D">
        <w:rPr>
          <w:rFonts w:ascii="Calibri" w:hAnsi="Calibri" w:cs="Calibri"/>
          <w:color w:val="000000"/>
          <w:sz w:val="22"/>
          <w:szCs w:val="22"/>
        </w:rPr>
        <w:t xml:space="preserve"> Δώδεκα (12) ώρες τουλάχιστον συνιστούν οργανικό  κενό, το οποίο δίνεται σε εκπαιδευτικό που καλύπτει τις ώρες αυτές με Α΄ ανάθεση, ανεξαρτήτως αν υπάρχουν εκπαιδευτικοί, που θα μπορούσαν να συμπληρώσουν το ωράριό τους αναλαμβάνοντας το μάθημα ως  Β΄ ανάθεση ή έχοντας δεύτερη ειδικότητα. </w:t>
      </w:r>
      <w:r w:rsidRPr="0027017D">
        <w:rPr>
          <w:rFonts w:ascii="Calibri" w:hAnsi="Calibri" w:cs="Calibri"/>
          <w:color w:val="000000"/>
          <w:sz w:val="22"/>
          <w:szCs w:val="22"/>
        </w:rPr>
        <w:t>Οι ενδιαφερόμενοι μπορούν να απευθύνονται στη ΔΔΕ Ν. Άρτας για τυχόν απορίες σχετικά με τους πίνακες Α’ και να λαμβάνουν γνώση τ</w:t>
      </w:r>
      <w:r w:rsidR="00CB440F" w:rsidRPr="0027017D">
        <w:rPr>
          <w:rFonts w:ascii="Calibri" w:hAnsi="Calibri" w:cs="Calibri"/>
          <w:color w:val="000000"/>
          <w:sz w:val="22"/>
          <w:szCs w:val="22"/>
        </w:rPr>
        <w:t>ου</w:t>
      </w:r>
      <w:r w:rsidRPr="0027017D">
        <w:rPr>
          <w:rFonts w:ascii="Calibri" w:hAnsi="Calibri" w:cs="Calibri"/>
          <w:color w:val="000000"/>
          <w:sz w:val="22"/>
          <w:szCs w:val="22"/>
        </w:rPr>
        <w:t xml:space="preserve"> περιεχομέν</w:t>
      </w:r>
      <w:r w:rsidR="00CB440F" w:rsidRPr="0027017D">
        <w:rPr>
          <w:rFonts w:ascii="Calibri" w:hAnsi="Calibri" w:cs="Calibri"/>
          <w:color w:val="000000"/>
          <w:sz w:val="22"/>
          <w:szCs w:val="22"/>
        </w:rPr>
        <w:t>ου</w:t>
      </w:r>
      <w:r w:rsidRPr="0027017D">
        <w:rPr>
          <w:rFonts w:ascii="Calibri" w:hAnsi="Calibri" w:cs="Calibri"/>
          <w:color w:val="000000"/>
          <w:sz w:val="22"/>
          <w:szCs w:val="22"/>
        </w:rPr>
        <w:t xml:space="preserve"> αυτών.</w:t>
      </w:r>
    </w:p>
    <w:p w:rsidR="007A260E" w:rsidRDefault="007A260E" w:rsidP="0027017D">
      <w:pPr>
        <w:pStyle w:val="a5"/>
        <w:numPr>
          <w:ilvl w:val="0"/>
          <w:numId w:val="14"/>
        </w:numPr>
        <w:tabs>
          <w:tab w:val="center" w:pos="7230"/>
        </w:tabs>
        <w:spacing w:line="360" w:lineRule="auto"/>
        <w:jc w:val="both"/>
        <w:rPr>
          <w:rFonts w:ascii="Calibri" w:hAnsi="Calibri" w:cs="Calibri"/>
          <w:b/>
          <w:color w:val="000000"/>
          <w:sz w:val="22"/>
          <w:szCs w:val="22"/>
        </w:rPr>
      </w:pPr>
      <w:r>
        <w:rPr>
          <w:rFonts w:ascii="Calibri" w:hAnsi="Calibri" w:cs="Calibri"/>
          <w:color w:val="000000"/>
          <w:sz w:val="22"/>
          <w:szCs w:val="22"/>
        </w:rPr>
        <w:t xml:space="preserve">Σύμφωνα με την αριθμ. 14964/Ε2/03-1102020, κεφ. Α 1.1  </w:t>
      </w:r>
      <w:r w:rsidRPr="0056514F">
        <w:rPr>
          <w:rFonts w:ascii="Calibri" w:hAnsi="Calibri" w:cs="Calibri"/>
          <w:b/>
          <w:color w:val="000000"/>
          <w:sz w:val="22"/>
          <w:szCs w:val="22"/>
        </w:rPr>
        <w:t xml:space="preserve">μέσα στην ίδια προθεσμία υποβολής αίτησης  μετάθεσης  υποβάλλονται και οι αιτήσεις οριστικής τοποθέτησης και βελτίωσης, χωρίς να αναγράφονται </w:t>
      </w:r>
      <w:r w:rsidR="0056514F" w:rsidRPr="0056514F">
        <w:rPr>
          <w:rFonts w:ascii="Calibri" w:hAnsi="Calibri" w:cs="Calibri"/>
          <w:b/>
          <w:color w:val="000000"/>
          <w:sz w:val="22"/>
          <w:szCs w:val="22"/>
        </w:rPr>
        <w:t>προτιμήσεις συγκεκριμένων σχολείων.  Με ευθύνη των Διευθύνσεων , άπαντες οι εκπαιδευτικοί που δεν έχουν τοποθετηθεί οριστικά</w:t>
      </w:r>
      <w:r w:rsidR="008C76E1" w:rsidRPr="008C76E1">
        <w:rPr>
          <w:rFonts w:ascii="Calibri" w:hAnsi="Calibri" w:cs="Calibri"/>
          <w:b/>
          <w:color w:val="000000"/>
          <w:sz w:val="22"/>
          <w:szCs w:val="22"/>
        </w:rPr>
        <w:t>,</w:t>
      </w:r>
      <w:r w:rsidR="0056514F" w:rsidRPr="0056514F">
        <w:rPr>
          <w:rFonts w:ascii="Calibri" w:hAnsi="Calibri" w:cs="Calibri"/>
          <w:b/>
          <w:color w:val="000000"/>
          <w:sz w:val="22"/>
          <w:szCs w:val="22"/>
        </w:rPr>
        <w:t xml:space="preserve"> </w:t>
      </w:r>
      <w:r w:rsidR="0056514F">
        <w:rPr>
          <w:rFonts w:ascii="Calibri" w:hAnsi="Calibri" w:cs="Calibri"/>
          <w:b/>
          <w:color w:val="000000"/>
          <w:sz w:val="22"/>
          <w:szCs w:val="22"/>
        </w:rPr>
        <w:t xml:space="preserve"> υποχρεούνται να υποβάλουν αίτηση τοποθέτησης. </w:t>
      </w:r>
    </w:p>
    <w:p w:rsidR="00A829C7" w:rsidRPr="003C562F" w:rsidRDefault="00A829C7" w:rsidP="00A829C7">
      <w:pPr>
        <w:pStyle w:val="a5"/>
        <w:numPr>
          <w:ilvl w:val="0"/>
          <w:numId w:val="14"/>
        </w:numPr>
        <w:tabs>
          <w:tab w:val="center" w:pos="7230"/>
        </w:tabs>
        <w:spacing w:line="360" w:lineRule="auto"/>
        <w:jc w:val="both"/>
        <w:rPr>
          <w:rFonts w:asciiTheme="minorHAnsi" w:hAnsiTheme="minorHAnsi" w:cs="Calibri"/>
          <w:b/>
          <w:color w:val="000000"/>
          <w:sz w:val="22"/>
          <w:szCs w:val="22"/>
        </w:rPr>
      </w:pPr>
      <w:r w:rsidRPr="009B152B">
        <w:rPr>
          <w:rFonts w:asciiTheme="minorHAnsi" w:hAnsiTheme="minorHAnsi"/>
          <w:sz w:val="22"/>
          <w:szCs w:val="22"/>
        </w:rPr>
        <w:t xml:space="preserve">Η οργανική  θέση δεν χάνεται,  όσο υφίσταται η συγκεκριμένη σχολική μονάδα και για </w:t>
      </w:r>
      <w:r w:rsidR="002C6293">
        <w:rPr>
          <w:rFonts w:asciiTheme="minorHAnsi" w:hAnsiTheme="minorHAnsi"/>
          <w:sz w:val="22"/>
          <w:szCs w:val="22"/>
        </w:rPr>
        <w:t>όσο χρονικό διάστημα επιθυμεί ο</w:t>
      </w:r>
      <w:r w:rsidRPr="009B152B">
        <w:rPr>
          <w:rFonts w:asciiTheme="minorHAnsi" w:hAnsiTheme="minorHAnsi"/>
          <w:sz w:val="22"/>
          <w:szCs w:val="22"/>
        </w:rPr>
        <w:t xml:space="preserve"> εκπαιδευτικός. Δεν προβλέπεται βάση του υφισταμένου νομικού πλαισίου αναγκαστική άρση υπεραριθμίας. </w:t>
      </w:r>
    </w:p>
    <w:p w:rsidR="003C562F" w:rsidRDefault="003C562F" w:rsidP="003C562F">
      <w:pPr>
        <w:pStyle w:val="a5"/>
        <w:tabs>
          <w:tab w:val="center" w:pos="7230"/>
        </w:tabs>
        <w:spacing w:line="360" w:lineRule="auto"/>
        <w:jc w:val="both"/>
        <w:rPr>
          <w:rFonts w:asciiTheme="minorHAnsi" w:hAnsiTheme="minorHAnsi"/>
          <w:sz w:val="22"/>
          <w:szCs w:val="22"/>
        </w:rPr>
      </w:pPr>
    </w:p>
    <w:p w:rsidR="003C562F" w:rsidRPr="003C562F" w:rsidRDefault="003C562F" w:rsidP="003C562F">
      <w:pPr>
        <w:pStyle w:val="a5"/>
        <w:tabs>
          <w:tab w:val="center" w:pos="7230"/>
        </w:tabs>
        <w:spacing w:line="360" w:lineRule="auto"/>
        <w:jc w:val="both"/>
        <w:rPr>
          <w:rFonts w:asciiTheme="minorHAnsi" w:hAnsiTheme="minorHAnsi" w:cs="Calibri"/>
          <w:b/>
          <w:color w:val="000000"/>
          <w:sz w:val="22"/>
          <w:szCs w:val="22"/>
        </w:rPr>
      </w:pPr>
      <w:r>
        <w:rPr>
          <w:rFonts w:asciiTheme="minorHAnsi" w:hAnsiTheme="minorHAnsi"/>
          <w:b/>
          <w:sz w:val="22"/>
          <w:szCs w:val="22"/>
        </w:rPr>
        <w:t xml:space="preserve">Με ευθύνη των Διευθυντών /-  τριών παρακαλούμε  να ενημερωθούν  ενυπόγραφα  οι εκπαιδευτικοί. </w:t>
      </w:r>
    </w:p>
    <w:p w:rsidR="00A829C7" w:rsidRPr="0056514F" w:rsidRDefault="00A829C7" w:rsidP="00A829C7">
      <w:pPr>
        <w:pStyle w:val="a5"/>
        <w:tabs>
          <w:tab w:val="center" w:pos="7230"/>
        </w:tabs>
        <w:spacing w:line="360" w:lineRule="auto"/>
        <w:jc w:val="both"/>
        <w:rPr>
          <w:rFonts w:ascii="Calibri" w:hAnsi="Calibri" w:cs="Calibri"/>
          <w:b/>
          <w:color w:val="000000"/>
          <w:sz w:val="22"/>
          <w:szCs w:val="22"/>
        </w:rPr>
      </w:pPr>
    </w:p>
    <w:p w:rsidR="00D01A9C" w:rsidRPr="00D01A9C" w:rsidRDefault="00D01A9C" w:rsidP="008A79EB">
      <w:pPr>
        <w:tabs>
          <w:tab w:val="center" w:pos="7230"/>
        </w:tabs>
        <w:spacing w:line="360" w:lineRule="auto"/>
        <w:jc w:val="both"/>
        <w:rPr>
          <w:rFonts w:ascii="Calibri" w:hAnsi="Calibri" w:cs="Calibri"/>
          <w:b/>
          <w:color w:val="000000"/>
          <w:sz w:val="22"/>
          <w:szCs w:val="22"/>
        </w:rPr>
      </w:pPr>
    </w:p>
    <w:p w:rsidR="00DC1FC4" w:rsidRPr="00BB057D" w:rsidRDefault="00454334" w:rsidP="0068685A">
      <w:pPr>
        <w:tabs>
          <w:tab w:val="center" w:pos="7230"/>
        </w:tabs>
        <w:spacing w:line="264" w:lineRule="auto"/>
        <w:ind w:left="5040"/>
        <w:jc w:val="center"/>
        <w:rPr>
          <w:rFonts w:ascii="Calibri" w:hAnsi="Calibri"/>
          <w:b/>
          <w:w w:val="90"/>
          <w:sz w:val="24"/>
          <w:szCs w:val="24"/>
        </w:rPr>
      </w:pPr>
      <w:r>
        <w:rPr>
          <w:rFonts w:ascii="Calibri" w:hAnsi="Calibri"/>
          <w:b/>
          <w:w w:val="90"/>
          <w:sz w:val="24"/>
          <w:szCs w:val="24"/>
        </w:rPr>
        <w:t>Η</w:t>
      </w:r>
      <w:r w:rsidR="00DC1FC4" w:rsidRPr="00BB057D">
        <w:rPr>
          <w:rFonts w:ascii="Calibri" w:hAnsi="Calibri"/>
          <w:b/>
          <w:w w:val="90"/>
          <w:sz w:val="24"/>
          <w:szCs w:val="24"/>
        </w:rPr>
        <w:t xml:space="preserve"> </w:t>
      </w:r>
      <w:r w:rsidR="00A55385">
        <w:rPr>
          <w:rFonts w:ascii="Calibri" w:hAnsi="Calibri"/>
          <w:b/>
          <w:w w:val="90"/>
          <w:sz w:val="24"/>
          <w:szCs w:val="24"/>
        </w:rPr>
        <w:t>Διευθ</w:t>
      </w:r>
      <w:r>
        <w:rPr>
          <w:rFonts w:ascii="Calibri" w:hAnsi="Calibri"/>
          <w:b/>
          <w:w w:val="90"/>
          <w:sz w:val="24"/>
          <w:szCs w:val="24"/>
        </w:rPr>
        <w:t>ύντρια</w:t>
      </w:r>
      <w:r w:rsidR="00D80FAB">
        <w:rPr>
          <w:rFonts w:ascii="Calibri" w:hAnsi="Calibri"/>
          <w:b/>
          <w:w w:val="90"/>
          <w:sz w:val="24"/>
          <w:szCs w:val="24"/>
        </w:rPr>
        <w:t xml:space="preserve"> </w:t>
      </w:r>
      <w:r w:rsidR="00254510">
        <w:rPr>
          <w:rFonts w:ascii="Calibri" w:hAnsi="Calibri"/>
          <w:b/>
          <w:w w:val="90"/>
          <w:sz w:val="24"/>
          <w:szCs w:val="24"/>
        </w:rPr>
        <w:t>Δ.Ε.</w:t>
      </w:r>
      <w:r w:rsidR="00DC1FC4" w:rsidRPr="00BB057D">
        <w:rPr>
          <w:rFonts w:ascii="Calibri" w:hAnsi="Calibri"/>
          <w:b/>
          <w:w w:val="90"/>
          <w:sz w:val="24"/>
          <w:szCs w:val="24"/>
        </w:rPr>
        <w:t xml:space="preserve"> </w:t>
      </w:r>
      <w:r w:rsidR="004259CA">
        <w:rPr>
          <w:rFonts w:ascii="Calibri" w:hAnsi="Calibri"/>
          <w:b/>
          <w:w w:val="90"/>
          <w:sz w:val="24"/>
          <w:szCs w:val="24"/>
        </w:rPr>
        <w:t xml:space="preserve">Ν. </w:t>
      </w:r>
      <w:r w:rsidR="008E7065">
        <w:rPr>
          <w:rFonts w:ascii="Calibri" w:hAnsi="Calibri"/>
          <w:b/>
          <w:w w:val="90"/>
          <w:sz w:val="24"/>
          <w:szCs w:val="24"/>
        </w:rPr>
        <w:t>Άρτας</w:t>
      </w:r>
    </w:p>
    <w:p w:rsidR="00DC1FC4" w:rsidRPr="00BB057D" w:rsidRDefault="00DC1FC4" w:rsidP="0068685A">
      <w:pPr>
        <w:tabs>
          <w:tab w:val="center" w:pos="7230"/>
        </w:tabs>
        <w:spacing w:line="264" w:lineRule="auto"/>
        <w:ind w:left="5040"/>
        <w:jc w:val="center"/>
        <w:rPr>
          <w:rFonts w:ascii="Calibri" w:hAnsi="Calibri"/>
          <w:b/>
          <w:w w:val="90"/>
          <w:sz w:val="24"/>
          <w:szCs w:val="24"/>
        </w:rPr>
      </w:pPr>
    </w:p>
    <w:p w:rsidR="00DC1FC4" w:rsidRPr="00BB057D" w:rsidRDefault="00DC1FC4" w:rsidP="0068685A">
      <w:pPr>
        <w:tabs>
          <w:tab w:val="center" w:pos="7230"/>
        </w:tabs>
        <w:spacing w:line="264" w:lineRule="auto"/>
        <w:ind w:left="5040"/>
        <w:jc w:val="center"/>
        <w:rPr>
          <w:rFonts w:ascii="Calibri" w:hAnsi="Calibri"/>
          <w:b/>
          <w:w w:val="90"/>
          <w:sz w:val="24"/>
          <w:szCs w:val="24"/>
          <w:u w:val="single"/>
        </w:rPr>
      </w:pPr>
    </w:p>
    <w:p w:rsidR="00DC1FC4" w:rsidRDefault="00F04730" w:rsidP="00602AC2">
      <w:pPr>
        <w:tabs>
          <w:tab w:val="center" w:pos="7230"/>
        </w:tabs>
        <w:spacing w:line="264" w:lineRule="auto"/>
        <w:ind w:left="5040"/>
        <w:jc w:val="center"/>
        <w:rPr>
          <w:rFonts w:ascii="Calibri" w:hAnsi="Calibri"/>
          <w:b/>
          <w:w w:val="90"/>
          <w:sz w:val="24"/>
          <w:szCs w:val="24"/>
        </w:rPr>
      </w:pPr>
      <w:r>
        <w:rPr>
          <w:rFonts w:ascii="Calibri" w:hAnsi="Calibri"/>
          <w:b/>
          <w:w w:val="90"/>
          <w:sz w:val="24"/>
          <w:szCs w:val="24"/>
        </w:rPr>
        <w:t xml:space="preserve">Δρ. </w:t>
      </w:r>
      <w:r w:rsidR="00454334">
        <w:rPr>
          <w:rFonts w:ascii="Calibri" w:hAnsi="Calibri"/>
          <w:b/>
          <w:w w:val="90"/>
          <w:sz w:val="24"/>
          <w:szCs w:val="24"/>
        </w:rPr>
        <w:t>Παρασκευή Η. Χαμπηλομάτη</w:t>
      </w:r>
    </w:p>
    <w:p w:rsidR="0014552C" w:rsidRDefault="0014552C" w:rsidP="00602AC2">
      <w:pPr>
        <w:tabs>
          <w:tab w:val="center" w:pos="7230"/>
        </w:tabs>
        <w:spacing w:line="264" w:lineRule="auto"/>
        <w:ind w:left="5040"/>
        <w:jc w:val="center"/>
        <w:rPr>
          <w:rFonts w:ascii="Calibri" w:hAnsi="Calibri"/>
          <w:b/>
          <w:w w:val="90"/>
          <w:sz w:val="24"/>
          <w:szCs w:val="24"/>
        </w:rPr>
      </w:pPr>
    </w:p>
    <w:p w:rsidR="00BE1B16" w:rsidRDefault="00BE1B16" w:rsidP="00602AC2">
      <w:pPr>
        <w:tabs>
          <w:tab w:val="center" w:pos="7230"/>
        </w:tabs>
        <w:spacing w:line="264" w:lineRule="auto"/>
        <w:ind w:left="5040"/>
        <w:jc w:val="center"/>
        <w:rPr>
          <w:rFonts w:ascii="Calibri" w:hAnsi="Calibri"/>
          <w:b/>
          <w:w w:val="90"/>
          <w:sz w:val="24"/>
          <w:szCs w:val="24"/>
        </w:rPr>
      </w:pPr>
    </w:p>
    <w:p w:rsidR="005C45C3" w:rsidRDefault="005C45C3" w:rsidP="005C45C3">
      <w:pPr>
        <w:tabs>
          <w:tab w:val="center" w:pos="7230"/>
        </w:tabs>
        <w:spacing w:line="264" w:lineRule="auto"/>
        <w:rPr>
          <w:rFonts w:ascii="Calibri" w:hAnsi="Calibri"/>
          <w:b/>
          <w:w w:val="90"/>
          <w:sz w:val="24"/>
          <w:szCs w:val="24"/>
        </w:rPr>
      </w:pPr>
      <w:r>
        <w:rPr>
          <w:rFonts w:ascii="Calibri" w:hAnsi="Calibri"/>
          <w:b/>
          <w:w w:val="90"/>
          <w:sz w:val="24"/>
          <w:szCs w:val="24"/>
        </w:rPr>
        <w:t xml:space="preserve">                                                                                                                                        </w:t>
      </w:r>
      <w:r w:rsidRPr="00BB7B70">
        <w:rPr>
          <w:rFonts w:ascii="Calibri" w:hAnsi="Calibri"/>
          <w:b/>
          <w:w w:val="90"/>
          <w:sz w:val="24"/>
          <w:szCs w:val="24"/>
        </w:rPr>
        <w:t xml:space="preserve">    </w:t>
      </w:r>
      <w:r>
        <w:rPr>
          <w:rFonts w:ascii="Calibri" w:hAnsi="Calibri"/>
          <w:b/>
          <w:w w:val="90"/>
          <w:sz w:val="24"/>
          <w:szCs w:val="24"/>
        </w:rPr>
        <w:t xml:space="preserve">  </w:t>
      </w:r>
    </w:p>
    <w:p w:rsidR="00DC1FC4" w:rsidRPr="00C61A10" w:rsidRDefault="00BE1B16">
      <w:pPr>
        <w:rPr>
          <w:rFonts w:ascii="Calibri" w:hAnsi="Calibri"/>
          <w:b/>
          <w:sz w:val="24"/>
          <w:szCs w:val="24"/>
        </w:rPr>
      </w:pPr>
      <w:r>
        <w:rPr>
          <w:rFonts w:ascii="Calibri" w:hAnsi="Calibri"/>
          <w:b/>
          <w:sz w:val="24"/>
          <w:szCs w:val="24"/>
        </w:rPr>
        <w:t>Συνημμένα: 1.  Έντυπα</w:t>
      </w:r>
      <w:r w:rsidR="00C61A10" w:rsidRPr="00C61A10">
        <w:rPr>
          <w:rFonts w:ascii="Calibri" w:hAnsi="Calibri"/>
          <w:b/>
          <w:sz w:val="24"/>
          <w:szCs w:val="24"/>
        </w:rPr>
        <w:t xml:space="preserve"> δήλωσης</w:t>
      </w:r>
    </w:p>
    <w:p w:rsidR="00C61A10" w:rsidRPr="00C61A10" w:rsidRDefault="00C61A10" w:rsidP="00C61A10">
      <w:pPr>
        <w:rPr>
          <w:rFonts w:ascii="Calibri" w:hAnsi="Calibri"/>
          <w:b/>
          <w:sz w:val="24"/>
          <w:szCs w:val="24"/>
        </w:rPr>
      </w:pPr>
      <w:r w:rsidRPr="00C61A10">
        <w:rPr>
          <w:rFonts w:ascii="Calibri" w:hAnsi="Calibri"/>
          <w:b/>
          <w:sz w:val="24"/>
          <w:szCs w:val="24"/>
        </w:rPr>
        <w:t xml:space="preserve">                 </w:t>
      </w:r>
      <w:r>
        <w:rPr>
          <w:rFonts w:ascii="Calibri" w:hAnsi="Calibri"/>
          <w:b/>
          <w:sz w:val="24"/>
          <w:szCs w:val="24"/>
        </w:rPr>
        <w:t xml:space="preserve">   </w:t>
      </w:r>
      <w:r w:rsidRPr="00C61A10">
        <w:rPr>
          <w:rFonts w:ascii="Calibri" w:hAnsi="Calibri"/>
          <w:b/>
          <w:sz w:val="24"/>
          <w:szCs w:val="24"/>
        </w:rPr>
        <w:t xml:space="preserve">   2.  Πίνακας κενών - πλεονασμάτων</w:t>
      </w:r>
    </w:p>
    <w:sectPr w:rsidR="00C61A10" w:rsidRPr="00C61A10" w:rsidSect="00EF2335">
      <w:pgSz w:w="11906" w:h="16838"/>
      <w:pgMar w:top="993" w:right="1106" w:bottom="1701"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1BA"/>
    <w:multiLevelType w:val="hybridMultilevel"/>
    <w:tmpl w:val="7960EBF0"/>
    <w:lvl w:ilvl="0" w:tplc="E6746C5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130A27"/>
    <w:multiLevelType w:val="hybridMultilevel"/>
    <w:tmpl w:val="6B8C78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55800B7"/>
    <w:multiLevelType w:val="hybridMultilevel"/>
    <w:tmpl w:val="FA02A7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7520C0"/>
    <w:multiLevelType w:val="hybridMultilevel"/>
    <w:tmpl w:val="20F83F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D37703A"/>
    <w:multiLevelType w:val="hybridMultilevel"/>
    <w:tmpl w:val="F172411C"/>
    <w:lvl w:ilvl="0" w:tplc="020497CC">
      <w:start w:val="4"/>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241A3148"/>
    <w:multiLevelType w:val="hybridMultilevel"/>
    <w:tmpl w:val="83CCCD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FA31874"/>
    <w:multiLevelType w:val="hybridMultilevel"/>
    <w:tmpl w:val="FF9A8058"/>
    <w:lvl w:ilvl="0" w:tplc="F9083382">
      <w:start w:val="1"/>
      <w:numFmt w:val="decimal"/>
      <w:lvlText w:val="%1."/>
      <w:lvlJc w:val="left"/>
      <w:pPr>
        <w:tabs>
          <w:tab w:val="num" w:pos="720"/>
        </w:tabs>
        <w:ind w:left="720" w:hanging="360"/>
      </w:pPr>
      <w:rPr>
        <w:rFonts w:cs="Times New Roman" w:hint="default"/>
        <w:b/>
        <w:i w:val="0"/>
      </w:rPr>
    </w:lvl>
    <w:lvl w:ilvl="1" w:tplc="0408000B">
      <w:start w:val="1"/>
      <w:numFmt w:val="bullet"/>
      <w:lvlText w:val=""/>
      <w:lvlJc w:val="left"/>
      <w:pPr>
        <w:tabs>
          <w:tab w:val="num" w:pos="1440"/>
        </w:tabs>
        <w:ind w:left="1440" w:hanging="360"/>
      </w:pPr>
      <w:rPr>
        <w:rFonts w:ascii="Wingdings" w:hAnsi="Wingdings" w:hint="default"/>
        <w:b/>
        <w:i w:val="0"/>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468F27E2"/>
    <w:multiLevelType w:val="hybridMultilevel"/>
    <w:tmpl w:val="97F06C9C"/>
    <w:lvl w:ilvl="0" w:tplc="7A0C7F4A">
      <w:start w:val="1"/>
      <w:numFmt w:val="decimal"/>
      <w:lvlText w:val="%1."/>
      <w:lvlJc w:val="left"/>
      <w:pPr>
        <w:ind w:left="1262" w:hanging="360"/>
      </w:pPr>
      <w:rPr>
        <w:rFonts w:cs="Calibri" w:hint="default"/>
        <w:color w:val="000000"/>
        <w:w w:val="100"/>
        <w:sz w:val="22"/>
      </w:rPr>
    </w:lvl>
    <w:lvl w:ilvl="1" w:tplc="04080019" w:tentative="1">
      <w:start w:val="1"/>
      <w:numFmt w:val="lowerLetter"/>
      <w:lvlText w:val="%2."/>
      <w:lvlJc w:val="left"/>
      <w:pPr>
        <w:ind w:left="1982" w:hanging="360"/>
      </w:pPr>
    </w:lvl>
    <w:lvl w:ilvl="2" w:tplc="0408001B" w:tentative="1">
      <w:start w:val="1"/>
      <w:numFmt w:val="lowerRoman"/>
      <w:lvlText w:val="%3."/>
      <w:lvlJc w:val="right"/>
      <w:pPr>
        <w:ind w:left="2702" w:hanging="180"/>
      </w:pPr>
    </w:lvl>
    <w:lvl w:ilvl="3" w:tplc="0408000F" w:tentative="1">
      <w:start w:val="1"/>
      <w:numFmt w:val="decimal"/>
      <w:lvlText w:val="%4."/>
      <w:lvlJc w:val="left"/>
      <w:pPr>
        <w:ind w:left="3422" w:hanging="360"/>
      </w:pPr>
    </w:lvl>
    <w:lvl w:ilvl="4" w:tplc="04080019" w:tentative="1">
      <w:start w:val="1"/>
      <w:numFmt w:val="lowerLetter"/>
      <w:lvlText w:val="%5."/>
      <w:lvlJc w:val="left"/>
      <w:pPr>
        <w:ind w:left="4142" w:hanging="360"/>
      </w:pPr>
    </w:lvl>
    <w:lvl w:ilvl="5" w:tplc="0408001B" w:tentative="1">
      <w:start w:val="1"/>
      <w:numFmt w:val="lowerRoman"/>
      <w:lvlText w:val="%6."/>
      <w:lvlJc w:val="right"/>
      <w:pPr>
        <w:ind w:left="4862" w:hanging="180"/>
      </w:pPr>
    </w:lvl>
    <w:lvl w:ilvl="6" w:tplc="0408000F" w:tentative="1">
      <w:start w:val="1"/>
      <w:numFmt w:val="decimal"/>
      <w:lvlText w:val="%7."/>
      <w:lvlJc w:val="left"/>
      <w:pPr>
        <w:ind w:left="5582" w:hanging="360"/>
      </w:pPr>
    </w:lvl>
    <w:lvl w:ilvl="7" w:tplc="04080019" w:tentative="1">
      <w:start w:val="1"/>
      <w:numFmt w:val="lowerLetter"/>
      <w:lvlText w:val="%8."/>
      <w:lvlJc w:val="left"/>
      <w:pPr>
        <w:ind w:left="6302" w:hanging="360"/>
      </w:pPr>
    </w:lvl>
    <w:lvl w:ilvl="8" w:tplc="0408001B" w:tentative="1">
      <w:start w:val="1"/>
      <w:numFmt w:val="lowerRoman"/>
      <w:lvlText w:val="%9."/>
      <w:lvlJc w:val="right"/>
      <w:pPr>
        <w:ind w:left="7022" w:hanging="180"/>
      </w:pPr>
    </w:lvl>
  </w:abstractNum>
  <w:abstractNum w:abstractNumId="8">
    <w:nsid w:val="56676AD7"/>
    <w:multiLevelType w:val="hybridMultilevel"/>
    <w:tmpl w:val="F0D0FC64"/>
    <w:lvl w:ilvl="0" w:tplc="2F623B4A">
      <w:start w:val="1"/>
      <w:numFmt w:val="decimal"/>
      <w:lvlText w:val="%1."/>
      <w:lvlJc w:val="left"/>
      <w:pPr>
        <w:ind w:left="720" w:hanging="360"/>
      </w:pPr>
      <w:rPr>
        <w:rFonts w:hint="default"/>
        <w:b/>
        <w:i w:val="0"/>
        <w:w w:val="1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98B6A47"/>
    <w:multiLevelType w:val="hybridMultilevel"/>
    <w:tmpl w:val="EF820CD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EFD5EDD"/>
    <w:multiLevelType w:val="hybridMultilevel"/>
    <w:tmpl w:val="33C6B9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2B75835"/>
    <w:multiLevelType w:val="hybridMultilevel"/>
    <w:tmpl w:val="0ECE44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BA1227B"/>
    <w:multiLevelType w:val="hybridMultilevel"/>
    <w:tmpl w:val="6450E17C"/>
    <w:lvl w:ilvl="0" w:tplc="A962A856">
      <w:start w:val="2"/>
      <w:numFmt w:val="decimal"/>
      <w:lvlText w:val="%1."/>
      <w:lvlJc w:val="left"/>
      <w:pPr>
        <w:ind w:left="1365" w:hanging="360"/>
      </w:pPr>
      <w:rPr>
        <w:rFonts w:hint="default"/>
      </w:rPr>
    </w:lvl>
    <w:lvl w:ilvl="1" w:tplc="04080019" w:tentative="1">
      <w:start w:val="1"/>
      <w:numFmt w:val="lowerLetter"/>
      <w:lvlText w:val="%2."/>
      <w:lvlJc w:val="left"/>
      <w:pPr>
        <w:ind w:left="2085" w:hanging="360"/>
      </w:pPr>
    </w:lvl>
    <w:lvl w:ilvl="2" w:tplc="0408001B" w:tentative="1">
      <w:start w:val="1"/>
      <w:numFmt w:val="lowerRoman"/>
      <w:lvlText w:val="%3."/>
      <w:lvlJc w:val="right"/>
      <w:pPr>
        <w:ind w:left="2805" w:hanging="180"/>
      </w:pPr>
    </w:lvl>
    <w:lvl w:ilvl="3" w:tplc="0408000F" w:tentative="1">
      <w:start w:val="1"/>
      <w:numFmt w:val="decimal"/>
      <w:lvlText w:val="%4."/>
      <w:lvlJc w:val="left"/>
      <w:pPr>
        <w:ind w:left="3525" w:hanging="360"/>
      </w:pPr>
    </w:lvl>
    <w:lvl w:ilvl="4" w:tplc="04080019" w:tentative="1">
      <w:start w:val="1"/>
      <w:numFmt w:val="lowerLetter"/>
      <w:lvlText w:val="%5."/>
      <w:lvlJc w:val="left"/>
      <w:pPr>
        <w:ind w:left="4245" w:hanging="360"/>
      </w:pPr>
    </w:lvl>
    <w:lvl w:ilvl="5" w:tplc="0408001B" w:tentative="1">
      <w:start w:val="1"/>
      <w:numFmt w:val="lowerRoman"/>
      <w:lvlText w:val="%6."/>
      <w:lvlJc w:val="right"/>
      <w:pPr>
        <w:ind w:left="4965" w:hanging="180"/>
      </w:pPr>
    </w:lvl>
    <w:lvl w:ilvl="6" w:tplc="0408000F" w:tentative="1">
      <w:start w:val="1"/>
      <w:numFmt w:val="decimal"/>
      <w:lvlText w:val="%7."/>
      <w:lvlJc w:val="left"/>
      <w:pPr>
        <w:ind w:left="5685" w:hanging="360"/>
      </w:pPr>
    </w:lvl>
    <w:lvl w:ilvl="7" w:tplc="04080019" w:tentative="1">
      <w:start w:val="1"/>
      <w:numFmt w:val="lowerLetter"/>
      <w:lvlText w:val="%8."/>
      <w:lvlJc w:val="left"/>
      <w:pPr>
        <w:ind w:left="6405" w:hanging="360"/>
      </w:pPr>
    </w:lvl>
    <w:lvl w:ilvl="8" w:tplc="0408001B" w:tentative="1">
      <w:start w:val="1"/>
      <w:numFmt w:val="lowerRoman"/>
      <w:lvlText w:val="%9."/>
      <w:lvlJc w:val="right"/>
      <w:pPr>
        <w:ind w:left="7125" w:hanging="180"/>
      </w:pPr>
    </w:lvl>
  </w:abstractNum>
  <w:abstractNum w:abstractNumId="13">
    <w:nsid w:val="7F2A352A"/>
    <w:multiLevelType w:val="hybridMultilevel"/>
    <w:tmpl w:val="AC3CFE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13"/>
  </w:num>
  <w:num w:numId="5">
    <w:abstractNumId w:val="8"/>
  </w:num>
  <w:num w:numId="6">
    <w:abstractNumId w:val="6"/>
  </w:num>
  <w:num w:numId="7">
    <w:abstractNumId w:val="4"/>
  </w:num>
  <w:num w:numId="8">
    <w:abstractNumId w:val="2"/>
  </w:num>
  <w:num w:numId="9">
    <w:abstractNumId w:val="10"/>
  </w:num>
  <w:num w:numId="10">
    <w:abstractNumId w:val="0"/>
  </w:num>
  <w:num w:numId="11">
    <w:abstractNumId w:val="7"/>
  </w:num>
  <w:num w:numId="12">
    <w:abstractNumId w:val="12"/>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compat/>
  <w:rsids>
    <w:rsidRoot w:val="00C877FE"/>
    <w:rsid w:val="00040D26"/>
    <w:rsid w:val="0008045C"/>
    <w:rsid w:val="000B0E27"/>
    <w:rsid w:val="000D5958"/>
    <w:rsid w:val="000D6ACF"/>
    <w:rsid w:val="00103ED4"/>
    <w:rsid w:val="00113A38"/>
    <w:rsid w:val="00114A0B"/>
    <w:rsid w:val="0011571F"/>
    <w:rsid w:val="00121727"/>
    <w:rsid w:val="00141C73"/>
    <w:rsid w:val="0014552C"/>
    <w:rsid w:val="00150749"/>
    <w:rsid w:val="00151F05"/>
    <w:rsid w:val="001608A5"/>
    <w:rsid w:val="0016597D"/>
    <w:rsid w:val="001706B4"/>
    <w:rsid w:val="00192BC5"/>
    <w:rsid w:val="001C4FB8"/>
    <w:rsid w:val="001C6144"/>
    <w:rsid w:val="001E10B2"/>
    <w:rsid w:val="001E7C83"/>
    <w:rsid w:val="0021755A"/>
    <w:rsid w:val="002400AB"/>
    <w:rsid w:val="002452AD"/>
    <w:rsid w:val="00254510"/>
    <w:rsid w:val="0026261E"/>
    <w:rsid w:val="0027017D"/>
    <w:rsid w:val="00280589"/>
    <w:rsid w:val="0029277C"/>
    <w:rsid w:val="00297BF9"/>
    <w:rsid w:val="002B59CE"/>
    <w:rsid w:val="002C6293"/>
    <w:rsid w:val="002E4C31"/>
    <w:rsid w:val="002E768A"/>
    <w:rsid w:val="002F2C2D"/>
    <w:rsid w:val="00321007"/>
    <w:rsid w:val="0032471F"/>
    <w:rsid w:val="00347374"/>
    <w:rsid w:val="00372983"/>
    <w:rsid w:val="003A3D26"/>
    <w:rsid w:val="003C3810"/>
    <w:rsid w:val="003C562F"/>
    <w:rsid w:val="003D18FC"/>
    <w:rsid w:val="004259CA"/>
    <w:rsid w:val="00432701"/>
    <w:rsid w:val="00454334"/>
    <w:rsid w:val="0047537B"/>
    <w:rsid w:val="00510066"/>
    <w:rsid w:val="00534049"/>
    <w:rsid w:val="0053539A"/>
    <w:rsid w:val="005469BE"/>
    <w:rsid w:val="0056514F"/>
    <w:rsid w:val="00576238"/>
    <w:rsid w:val="00580513"/>
    <w:rsid w:val="005B1E27"/>
    <w:rsid w:val="005C45C3"/>
    <w:rsid w:val="005D6EBE"/>
    <w:rsid w:val="00602AC2"/>
    <w:rsid w:val="00604036"/>
    <w:rsid w:val="00636BAA"/>
    <w:rsid w:val="006522C1"/>
    <w:rsid w:val="006544CD"/>
    <w:rsid w:val="006674A3"/>
    <w:rsid w:val="0068685A"/>
    <w:rsid w:val="006D6F14"/>
    <w:rsid w:val="00704896"/>
    <w:rsid w:val="00726F0B"/>
    <w:rsid w:val="007369B6"/>
    <w:rsid w:val="00737E71"/>
    <w:rsid w:val="0078209E"/>
    <w:rsid w:val="007A0B53"/>
    <w:rsid w:val="007A260E"/>
    <w:rsid w:val="007C77D1"/>
    <w:rsid w:val="00807851"/>
    <w:rsid w:val="0081138A"/>
    <w:rsid w:val="00850613"/>
    <w:rsid w:val="00855A6B"/>
    <w:rsid w:val="00856337"/>
    <w:rsid w:val="008616CE"/>
    <w:rsid w:val="00870E84"/>
    <w:rsid w:val="00874BC2"/>
    <w:rsid w:val="00877DEA"/>
    <w:rsid w:val="008826C6"/>
    <w:rsid w:val="00885C01"/>
    <w:rsid w:val="008A740B"/>
    <w:rsid w:val="008A79EB"/>
    <w:rsid w:val="008C76E1"/>
    <w:rsid w:val="008D1D22"/>
    <w:rsid w:val="008E7065"/>
    <w:rsid w:val="0091196D"/>
    <w:rsid w:val="00937D60"/>
    <w:rsid w:val="0094535C"/>
    <w:rsid w:val="00962E22"/>
    <w:rsid w:val="00967F74"/>
    <w:rsid w:val="009737B3"/>
    <w:rsid w:val="00987DA1"/>
    <w:rsid w:val="009A27FE"/>
    <w:rsid w:val="009B080F"/>
    <w:rsid w:val="009B152B"/>
    <w:rsid w:val="009C7CD8"/>
    <w:rsid w:val="009D7809"/>
    <w:rsid w:val="00A47DAC"/>
    <w:rsid w:val="00A55385"/>
    <w:rsid w:val="00A829C7"/>
    <w:rsid w:val="00AB51BC"/>
    <w:rsid w:val="00AC31FD"/>
    <w:rsid w:val="00AD7659"/>
    <w:rsid w:val="00B2449A"/>
    <w:rsid w:val="00B40137"/>
    <w:rsid w:val="00B41800"/>
    <w:rsid w:val="00B4731C"/>
    <w:rsid w:val="00B527EE"/>
    <w:rsid w:val="00B74742"/>
    <w:rsid w:val="00BB057D"/>
    <w:rsid w:val="00BB76A7"/>
    <w:rsid w:val="00BB7B70"/>
    <w:rsid w:val="00BD29D5"/>
    <w:rsid w:val="00BD5B21"/>
    <w:rsid w:val="00BE1B16"/>
    <w:rsid w:val="00C42150"/>
    <w:rsid w:val="00C61A10"/>
    <w:rsid w:val="00C877FE"/>
    <w:rsid w:val="00CB440F"/>
    <w:rsid w:val="00CB4506"/>
    <w:rsid w:val="00CC57BD"/>
    <w:rsid w:val="00CE5AF4"/>
    <w:rsid w:val="00CF3BC2"/>
    <w:rsid w:val="00CF7589"/>
    <w:rsid w:val="00D01A9C"/>
    <w:rsid w:val="00D27B93"/>
    <w:rsid w:val="00D4092B"/>
    <w:rsid w:val="00D66EC1"/>
    <w:rsid w:val="00D7597D"/>
    <w:rsid w:val="00D80FAB"/>
    <w:rsid w:val="00DC1FC4"/>
    <w:rsid w:val="00DC2DDF"/>
    <w:rsid w:val="00DC7786"/>
    <w:rsid w:val="00DF3374"/>
    <w:rsid w:val="00E5752D"/>
    <w:rsid w:val="00E73BE7"/>
    <w:rsid w:val="00EA2F02"/>
    <w:rsid w:val="00EB3616"/>
    <w:rsid w:val="00EB60E6"/>
    <w:rsid w:val="00EC5E11"/>
    <w:rsid w:val="00EE711B"/>
    <w:rsid w:val="00EF2335"/>
    <w:rsid w:val="00EF2855"/>
    <w:rsid w:val="00EF475C"/>
    <w:rsid w:val="00F0028D"/>
    <w:rsid w:val="00F04730"/>
    <w:rsid w:val="00F452F3"/>
    <w:rsid w:val="00F525B9"/>
    <w:rsid w:val="00F52C1F"/>
    <w:rsid w:val="00F8205B"/>
    <w:rsid w:val="00FB3253"/>
    <w:rsid w:val="00FB382E"/>
    <w:rsid w:val="00FB53AE"/>
    <w:rsid w:val="00FF07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C4"/>
  </w:style>
  <w:style w:type="paragraph" w:styleId="1">
    <w:name w:val="heading 1"/>
    <w:basedOn w:val="a"/>
    <w:next w:val="a"/>
    <w:link w:val="1Char"/>
    <w:qFormat/>
    <w:rsid w:val="00DC1FC4"/>
    <w:pPr>
      <w:keepNext/>
      <w:jc w:val="center"/>
      <w:outlineLvl w:val="0"/>
    </w:pPr>
    <w:rPr>
      <w:rFonts w:ascii="Arial" w:hAnsi="Arial"/>
      <w:b/>
      <w:sz w:val="24"/>
    </w:rPr>
  </w:style>
  <w:style w:type="paragraph" w:styleId="6">
    <w:name w:val="heading 6"/>
    <w:basedOn w:val="a"/>
    <w:next w:val="a"/>
    <w:link w:val="6Char"/>
    <w:uiPriority w:val="99"/>
    <w:qFormat/>
    <w:rsid w:val="00B4731C"/>
    <w:pPr>
      <w:keepNext/>
      <w:outlineLvl w:val="5"/>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6674A3"/>
    <w:rPr>
      <w:rFonts w:ascii="Tahoma" w:hAnsi="Tahoma" w:cs="Tahoma"/>
      <w:sz w:val="16"/>
      <w:szCs w:val="16"/>
    </w:rPr>
  </w:style>
  <w:style w:type="table" w:styleId="a4">
    <w:name w:val="Table Grid"/>
    <w:basedOn w:val="a1"/>
    <w:uiPriority w:val="99"/>
    <w:rsid w:val="00DC1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link w:val="1"/>
    <w:locked/>
    <w:rsid w:val="00DC1FC4"/>
    <w:rPr>
      <w:rFonts w:ascii="Arial" w:hAnsi="Arial"/>
      <w:b/>
      <w:sz w:val="24"/>
      <w:lang w:val="el-GR" w:eastAsia="el-GR"/>
    </w:rPr>
  </w:style>
  <w:style w:type="character" w:customStyle="1" w:styleId="Char">
    <w:name w:val="Κείμενο πλαισίου Char"/>
    <w:basedOn w:val="a0"/>
    <w:link w:val="a3"/>
    <w:uiPriority w:val="99"/>
    <w:semiHidden/>
    <w:rsid w:val="00807851"/>
    <w:rPr>
      <w:rFonts w:ascii="Tahoma" w:hAnsi="Tahoma" w:cs="Tahoma"/>
      <w:sz w:val="16"/>
      <w:szCs w:val="16"/>
    </w:rPr>
  </w:style>
  <w:style w:type="character" w:customStyle="1" w:styleId="6Char">
    <w:name w:val="Επικεφαλίδα 6 Char"/>
    <w:basedOn w:val="a0"/>
    <w:link w:val="6"/>
    <w:uiPriority w:val="99"/>
    <w:rsid w:val="00B4731C"/>
    <w:rPr>
      <w:rFonts w:ascii="Arial" w:hAnsi="Arial"/>
      <w:b/>
      <w:sz w:val="24"/>
    </w:rPr>
  </w:style>
  <w:style w:type="paragraph" w:customStyle="1" w:styleId="Default">
    <w:name w:val="Default"/>
    <w:rsid w:val="008D1D22"/>
    <w:pPr>
      <w:autoSpaceDE w:val="0"/>
      <w:autoSpaceDN w:val="0"/>
      <w:adjustRightInd w:val="0"/>
    </w:pPr>
    <w:rPr>
      <w:rFonts w:ascii="Calibri" w:hAnsi="Calibri" w:cs="Calibri"/>
      <w:color w:val="000000"/>
      <w:sz w:val="24"/>
      <w:szCs w:val="24"/>
    </w:rPr>
  </w:style>
  <w:style w:type="paragraph" w:styleId="a5">
    <w:name w:val="List Paragraph"/>
    <w:basedOn w:val="a"/>
    <w:uiPriority w:val="34"/>
    <w:qFormat/>
    <w:rsid w:val="00040D26"/>
    <w:pPr>
      <w:ind w:left="720"/>
    </w:pPr>
  </w:style>
  <w:style w:type="paragraph" w:styleId="a6">
    <w:name w:val="caption"/>
    <w:basedOn w:val="a"/>
    <w:next w:val="a"/>
    <w:qFormat/>
    <w:rsid w:val="00C42150"/>
    <w:rPr>
      <w:b/>
      <w:sz w:val="24"/>
    </w:rPr>
  </w:style>
  <w:style w:type="character" w:styleId="-">
    <w:name w:val="Hyperlink"/>
    <w:basedOn w:val="a0"/>
    <w:rsid w:val="00C42150"/>
    <w:rPr>
      <w:color w:val="0000FF"/>
      <w:u w:val="single"/>
    </w:rPr>
  </w:style>
  <w:style w:type="paragraph" w:styleId="a7">
    <w:name w:val="Body Text"/>
    <w:basedOn w:val="a"/>
    <w:link w:val="Char0"/>
    <w:uiPriority w:val="99"/>
    <w:unhideWhenUsed/>
    <w:rsid w:val="00A55385"/>
    <w:pPr>
      <w:spacing w:after="120" w:line="276" w:lineRule="auto"/>
    </w:pPr>
    <w:rPr>
      <w:rFonts w:ascii="Calibri" w:hAnsi="Calibri"/>
      <w:sz w:val="22"/>
      <w:szCs w:val="22"/>
    </w:rPr>
  </w:style>
  <w:style w:type="character" w:customStyle="1" w:styleId="Char0">
    <w:name w:val="Σώμα κειμένου Char"/>
    <w:basedOn w:val="a0"/>
    <w:link w:val="a7"/>
    <w:uiPriority w:val="99"/>
    <w:rsid w:val="00A55385"/>
    <w:rPr>
      <w:rFonts w:ascii="Calibri" w:hAnsi="Calibri"/>
      <w:sz w:val="22"/>
      <w:szCs w:val="22"/>
    </w:rPr>
  </w:style>
  <w:style w:type="character" w:styleId="a8">
    <w:name w:val="Strong"/>
    <w:basedOn w:val="a0"/>
    <w:uiPriority w:val="22"/>
    <w:qFormat/>
    <w:rsid w:val="009B152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ide.art.sch.gr" TargetMode="External"/><Relationship Id="rId3" Type="http://schemas.openxmlformats.org/officeDocument/2006/relationships/styles" Target="styles.xml"/><Relationship Id="rId7" Type="http://schemas.openxmlformats.org/officeDocument/2006/relationships/hyperlink" Target="http://dide.art.sch.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de.art.sch.gr" TargetMode="External"/><Relationship Id="rId4" Type="http://schemas.openxmlformats.org/officeDocument/2006/relationships/settings" Target="settings.xml"/><Relationship Id="rId9" Type="http://schemas.openxmlformats.org/officeDocument/2006/relationships/hyperlink" Target="mailto:mail@dide.art.sch.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917;&#960;&#953;&#966;&#940;&#957;&#949;&#953;&#945;%20&#949;&#961;&#947;&#945;&#963;&#943;&#945;&#962;\&#916;&#921;&#913;&#914;&#921;&#914;&#913;&#931;&#932;&#921;&#922;&#927;%20&#925;&#917;&#927;%20LOGO%20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7E91D-B194-4173-8DF8-95BB517C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ΔΙΑΒΙΒΑΣΤΙΚΟ ΝΕΟ LOGO 5</Template>
  <TotalTime>204</TotalTime>
  <Pages>4</Pages>
  <Words>1315</Words>
  <Characters>8624</Characters>
  <Application>Microsoft Office Word</Application>
  <DocSecurity>0</DocSecurity>
  <Lines>71</Lines>
  <Paragraphs>19</Paragraphs>
  <ScaleCrop>false</ScaleCrop>
  <HeadingPairs>
    <vt:vector size="2" baseType="variant">
      <vt:variant>
        <vt:lpstr>Τίτλος</vt:lpstr>
      </vt:variant>
      <vt:variant>
        <vt:i4>1</vt:i4>
      </vt:variant>
    </vt:vector>
  </HeadingPairs>
  <TitlesOfParts>
    <vt:vector size="1" baseType="lpstr">
      <vt:lpstr/>
    </vt:vector>
  </TitlesOfParts>
  <Company>P</Company>
  <LinksUpToDate>false</LinksUpToDate>
  <CharactersWithSpaces>9920</CharactersWithSpaces>
  <SharedDoc>false</SharedDoc>
  <HLinks>
    <vt:vector size="24" baseType="variant">
      <vt:variant>
        <vt:i4>5963789</vt:i4>
      </vt:variant>
      <vt:variant>
        <vt:i4>9</vt:i4>
      </vt:variant>
      <vt:variant>
        <vt:i4>0</vt:i4>
      </vt:variant>
      <vt:variant>
        <vt:i4>5</vt:i4>
      </vt:variant>
      <vt:variant>
        <vt:lpwstr>https://dide.art.sch.gr/</vt:lpwstr>
      </vt:variant>
      <vt:variant>
        <vt:lpwstr/>
      </vt:variant>
      <vt:variant>
        <vt:i4>4391032</vt:i4>
      </vt:variant>
      <vt:variant>
        <vt:i4>6</vt:i4>
      </vt:variant>
      <vt:variant>
        <vt:i4>0</vt:i4>
      </vt:variant>
      <vt:variant>
        <vt:i4>5</vt:i4>
      </vt:variant>
      <vt:variant>
        <vt:lpwstr>mailto:mail@dide.art.sch.gr</vt:lpwstr>
      </vt:variant>
      <vt:variant>
        <vt:lpwstr/>
      </vt:variant>
      <vt:variant>
        <vt:i4>4391032</vt:i4>
      </vt:variant>
      <vt:variant>
        <vt:i4>3</vt:i4>
      </vt:variant>
      <vt:variant>
        <vt:i4>0</vt:i4>
      </vt:variant>
      <vt:variant>
        <vt:i4>5</vt:i4>
      </vt:variant>
      <vt:variant>
        <vt:lpwstr>mailto:mail@dide.art.sch.gr</vt:lpwstr>
      </vt:variant>
      <vt:variant>
        <vt:lpwstr/>
      </vt:variant>
      <vt:variant>
        <vt:i4>6684780</vt:i4>
      </vt:variant>
      <vt:variant>
        <vt:i4>0</vt:i4>
      </vt:variant>
      <vt:variant>
        <vt:i4>0</vt:i4>
      </vt:variant>
      <vt:variant>
        <vt:i4>5</vt:i4>
      </vt:variant>
      <vt:variant>
        <vt:lpwstr>http://dide.art.sch.gr/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PCCH</dc:creator>
  <cp:lastModifiedBy>grampysde</cp:lastModifiedBy>
  <cp:revision>34</cp:revision>
  <cp:lastPrinted>2021-04-20T09:27:00Z</cp:lastPrinted>
  <dcterms:created xsi:type="dcterms:W3CDTF">2020-05-11T10:21:00Z</dcterms:created>
  <dcterms:modified xsi:type="dcterms:W3CDTF">2022-04-18T06:59:00Z</dcterms:modified>
</cp:coreProperties>
</file>