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C0" w:rsidRPr="00803BC0" w:rsidRDefault="00803BC0" w:rsidP="00803BC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Τροποποιήσεις ΣΥΩ εκπαιδευτικών στη διάθεση του ΠΥΣΔΕ Άρτας</w:t>
      </w:r>
    </w:p>
    <w:p w:rsidR="00803BC0" w:rsidRDefault="00803BC0" w:rsidP="00803BC0">
      <w:pPr>
        <w:spacing w:line="360" w:lineRule="auto"/>
        <w:ind w:firstLine="360"/>
        <w:jc w:val="center"/>
        <w:rPr>
          <w:b/>
          <w:sz w:val="24"/>
        </w:rPr>
      </w:pPr>
      <w:r>
        <w:rPr>
          <w:b/>
          <w:sz w:val="24"/>
        </w:rPr>
        <w:t>(Πράξη 18/10-09-2021 του ΠΥΣΔΕ Άρτας)</w:t>
      </w:r>
    </w:p>
    <w:p w:rsidR="005D757F" w:rsidRPr="00553810" w:rsidRDefault="005D757F" w:rsidP="005D757F">
      <w:pPr>
        <w:spacing w:after="0"/>
        <w:ind w:right="-330"/>
        <w:rPr>
          <w:rFonts w:ascii="Calibri" w:hAnsi="Calibri"/>
          <w:sz w:val="24"/>
          <w:szCs w:val="24"/>
        </w:rPr>
      </w:pPr>
    </w:p>
    <w:tbl>
      <w:tblPr>
        <w:tblW w:w="15877" w:type="dxa"/>
        <w:tblInd w:w="-949" w:type="dxa"/>
        <w:tblLayout w:type="fixed"/>
        <w:tblLook w:val="04A0"/>
      </w:tblPr>
      <w:tblGrid>
        <w:gridCol w:w="1276"/>
        <w:gridCol w:w="1135"/>
        <w:gridCol w:w="1134"/>
        <w:gridCol w:w="850"/>
        <w:gridCol w:w="993"/>
        <w:gridCol w:w="1275"/>
        <w:gridCol w:w="426"/>
        <w:gridCol w:w="425"/>
        <w:gridCol w:w="1134"/>
        <w:gridCol w:w="425"/>
        <w:gridCol w:w="425"/>
        <w:gridCol w:w="993"/>
        <w:gridCol w:w="425"/>
        <w:gridCol w:w="567"/>
        <w:gridCol w:w="1276"/>
        <w:gridCol w:w="708"/>
        <w:gridCol w:w="567"/>
        <w:gridCol w:w="1843"/>
      </w:tblGrid>
      <w:tr w:rsidR="005D757F" w:rsidRPr="00C44D27" w:rsidTr="005D757F">
        <w:trPr>
          <w:trHeight w:val="2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ΕΠΩΝΥΜΟ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ΚΛΑΔΟΣ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ΙΔΙΟΤΗΤΑ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ΠΡΟΣΩΡΙΝΗ ΤΟΠΟΘΕΤ.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ΩΡΕΣ ΠΡΟΣΩΡΙΝΗΣ ΤΟΠΟΘΕΤΗΣΗΣ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ΜΕΡΕΣ ΠΡΟΣΩΡΙΝΗΣ ΤΟΠΟΘΕΤΗΣΗΣ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ΩΡΕΣ 1ου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ΜΕΡΕΣ 1ου ΣΧΟΛΕΙΟΥ ΣΥΜΠΛΗΡΩΗΣ ΩΡΑΡΙΟΥ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2ο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ΩΡΕΣ 2ου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ΜΕΡΕΣ 2ου ΣΧΟΛΕΙΟΥ ΣΥΜΠΛΗΡΩΗΣ ΩΡΑΡΙΟΥ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3ο ΣΧΟΛΕΙΟ ΣΥΜΠΛΗΡΩΣΗΣ ΩΡΑΡΙΟΥ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ΩΡΕΣ 3ου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 xml:space="preserve">ΜΕΡΕΣ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3</w:t>
            </w: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ου ΣΧΟΛΕΙΟΥ ΣΥΜΠΛΗΡΩΗΣ ΩΡΑΡΙΟΥ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757F" w:rsidRPr="00C44D27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</w:pPr>
            <w:r w:rsidRPr="00C44D27">
              <w:rPr>
                <w:rFonts w:ascii="Calibri" w:eastAsia="Times New Roman" w:hAnsi="Calibri" w:cs="Calibri"/>
                <w:b/>
                <w:bCs/>
                <w:sz w:val="16"/>
                <w:szCs w:val="12"/>
              </w:rPr>
              <w:t>ΠΑΡΑΤΗΡΗΣΕΙΣ</w:t>
            </w:r>
          </w:p>
        </w:tc>
      </w:tr>
      <w:tr w:rsidR="005D757F" w:rsidRPr="00C44D27" w:rsidTr="005D757F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ΠΕΤΡΟΠΟΥΛΟΥ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ΝΕΣΤΩΡ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ΠΕ02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ΓΕ.Λ. ΚΟΜΠΟΤΙΟΥ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7F" w:rsidRDefault="005D757F" w:rsidP="0064035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ΝΕΟΔΙΟΡΙΣΤΟΣ</w:t>
            </w:r>
          </w:p>
        </w:tc>
      </w:tr>
      <w:tr w:rsidR="005D757F" w:rsidRPr="00C44D27" w:rsidTr="005D757F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ΑΝΑΓΝΩΣΤΗ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ΠΕ02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ΓΕ.Λ. ΑΝΕΖΑΣ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7F" w:rsidRDefault="005D757F" w:rsidP="0064035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ΜΕΤΑΤΑΞΗ</w:t>
            </w:r>
          </w:p>
        </w:tc>
      </w:tr>
      <w:tr w:rsidR="005D757F" w:rsidRPr="00C44D27" w:rsidTr="005D757F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ΡΕΜΠΗΣ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ΚΩΝ/ΝΟΣ ΠΑΥΛΟΣ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ΠΕ04.04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4</w:t>
            </w:r>
            <w:r w:rsidRPr="0078313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ΓΕ.Λ. ΑΡΤΑΣ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0A5919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</w:t>
            </w:r>
            <w:r w:rsidRPr="0078313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ΓΕ.Λ. ΑΡΤΑΣ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78313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ΓΕ.Λ. ΑΡΤΑΣ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7F" w:rsidRDefault="005D757F" w:rsidP="0064035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6E702A" w:rsidRDefault="005D757F" w:rsidP="00640353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ΝΕΟΔΙΟΡΙΣΤΟΣ</w:t>
            </w:r>
          </w:p>
        </w:tc>
      </w:tr>
      <w:tr w:rsidR="005D757F" w:rsidRPr="00C44D27" w:rsidTr="005D757F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ΑΣΛΑΝΙΔΟΥ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ΣΙΟ ΚΟΜΠΟΤΙΟΥ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ΣΙΟ ΠΕΤΑ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ΣΙΟ ΠΑΝΑΓΙΑΣ ΔΙΑΣΕΛΛΟΥ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Γ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C9107C">
              <w:rPr>
                <w:rFonts w:ascii="Calibri" w:hAnsi="Calibri" w:cs="Calibri"/>
                <w:color w:val="000000"/>
                <w:sz w:val="16"/>
                <w:szCs w:val="16"/>
              </w:rPr>
              <w:t>ΣΙΟ ΓΡΑΜΜΕΝΙΤΣΑΣ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57F" w:rsidRPr="00C9107C" w:rsidRDefault="005D757F" w:rsidP="006403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107C">
              <w:rPr>
                <w:rFonts w:ascii="Calibri" w:hAnsi="Calibri" w:cs="Calibri"/>
                <w:sz w:val="16"/>
                <w:szCs w:val="16"/>
              </w:rPr>
              <w:t>Απόσπαση από άλλο ΠΥΣΔΕ</w:t>
            </w:r>
          </w:p>
        </w:tc>
      </w:tr>
    </w:tbl>
    <w:p w:rsidR="005D757F" w:rsidRPr="00553810" w:rsidRDefault="005D757F" w:rsidP="005D757F">
      <w:pPr>
        <w:spacing w:after="0"/>
        <w:ind w:right="-330"/>
        <w:rPr>
          <w:rFonts w:ascii="Calibri" w:hAnsi="Calibri"/>
          <w:sz w:val="24"/>
          <w:szCs w:val="24"/>
        </w:rPr>
      </w:pPr>
    </w:p>
    <w:p w:rsidR="00D75945" w:rsidRDefault="00D75945"/>
    <w:sectPr w:rsidR="00D75945" w:rsidSect="005D757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757F"/>
    <w:rsid w:val="005D757F"/>
    <w:rsid w:val="00803BC0"/>
    <w:rsid w:val="00D75945"/>
    <w:rsid w:val="00E5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4</cp:revision>
  <dcterms:created xsi:type="dcterms:W3CDTF">2021-09-13T10:21:00Z</dcterms:created>
  <dcterms:modified xsi:type="dcterms:W3CDTF">2021-09-13T10:27:00Z</dcterms:modified>
</cp:coreProperties>
</file>