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542E37" w:rsidRDefault="008F1C3A" w:rsidP="008F1C3A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74EC8" w:rsidRPr="00F81164" w:rsidRDefault="00674EC8" w:rsidP="00035BF3">
      <w:pPr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</w:p>
    <w:p w:rsidR="008F1C3A" w:rsidRPr="00035BF3" w:rsidRDefault="00B74CF3" w:rsidP="00035BF3">
      <w:pPr>
        <w:spacing w:after="0" w:line="240" w:lineRule="auto"/>
        <w:ind w:left="-709"/>
        <w:jc w:val="center"/>
        <w:rPr>
          <w:rFonts w:cs="Calibri"/>
          <w:sz w:val="28"/>
          <w:szCs w:val="28"/>
        </w:rPr>
      </w:pPr>
      <w:r w:rsidRPr="00035BF3">
        <w:rPr>
          <w:rFonts w:cs="Calibri"/>
          <w:b/>
          <w:sz w:val="28"/>
          <w:szCs w:val="28"/>
        </w:rPr>
        <w:t>ΘΕΜΑ: «</w:t>
      </w:r>
      <w:r w:rsidR="000B4DFD" w:rsidRPr="00035BF3">
        <w:rPr>
          <w:rFonts w:cs="Calibri"/>
          <w:b/>
          <w:sz w:val="28"/>
          <w:szCs w:val="28"/>
        </w:rPr>
        <w:t>Μερική</w:t>
      </w:r>
      <w:r w:rsidRPr="00035BF3">
        <w:rPr>
          <w:rFonts w:cs="Calibri"/>
          <w:b/>
          <w:sz w:val="28"/>
          <w:szCs w:val="28"/>
        </w:rPr>
        <w:t xml:space="preserve"> </w:t>
      </w:r>
      <w:r w:rsidR="000B299B" w:rsidRPr="00035BF3">
        <w:rPr>
          <w:rFonts w:cs="Calibri"/>
          <w:b/>
          <w:sz w:val="28"/>
          <w:szCs w:val="28"/>
        </w:rPr>
        <w:t>Διάθεση εκπ/κ</w:t>
      </w:r>
      <w:r w:rsidRPr="00035BF3">
        <w:rPr>
          <w:rFonts w:cs="Calibri"/>
          <w:b/>
          <w:sz w:val="28"/>
          <w:szCs w:val="28"/>
        </w:rPr>
        <w:t>ών</w:t>
      </w:r>
      <w:r w:rsidR="008F1C3A" w:rsidRPr="00035BF3">
        <w:rPr>
          <w:rFonts w:cs="Calibri"/>
          <w:b/>
          <w:sz w:val="28"/>
          <w:szCs w:val="28"/>
        </w:rPr>
        <w:t xml:space="preserve"> στη Δ/νση Α/θμιας Εκπ/σης Ν. Άρτας»</w:t>
      </w:r>
    </w:p>
    <w:p w:rsidR="008F1C3A" w:rsidRPr="00035BF3" w:rsidRDefault="008F1C3A" w:rsidP="00035BF3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052689" w:rsidRPr="00035BF3" w:rsidRDefault="00035BF3" w:rsidP="00035BF3">
      <w:pPr>
        <w:tabs>
          <w:tab w:val="left" w:pos="720"/>
          <w:tab w:val="left" w:pos="3315"/>
        </w:tabs>
        <w:spacing w:after="0" w:line="240" w:lineRule="auto"/>
        <w:ind w:left="-426" w:right="-483"/>
        <w:jc w:val="center"/>
        <w:rPr>
          <w:rFonts w:cs="Calibri"/>
          <w:spacing w:val="40"/>
          <w:sz w:val="28"/>
          <w:szCs w:val="28"/>
        </w:rPr>
      </w:pPr>
      <w:r w:rsidRPr="00035BF3">
        <w:rPr>
          <w:rFonts w:cs="Calibri"/>
          <w:b/>
          <w:sz w:val="28"/>
          <w:szCs w:val="28"/>
        </w:rPr>
        <w:t>(</w:t>
      </w:r>
      <w:proofErr w:type="spellStart"/>
      <w:r w:rsidRPr="00035BF3">
        <w:rPr>
          <w:rFonts w:cs="Calibri"/>
          <w:b/>
          <w:sz w:val="28"/>
          <w:szCs w:val="28"/>
        </w:rPr>
        <w:t>Αριθμ</w:t>
      </w:r>
      <w:proofErr w:type="spellEnd"/>
      <w:r w:rsidRPr="00035BF3">
        <w:rPr>
          <w:rFonts w:cs="Calibri"/>
          <w:b/>
          <w:sz w:val="28"/>
          <w:szCs w:val="28"/>
        </w:rPr>
        <w:t>. 440/22-01-2021 Απόφαση της Διευθύντριας Δ.Ε. Άρτας)</w:t>
      </w:r>
    </w:p>
    <w:p w:rsidR="00052689" w:rsidRPr="006A716D" w:rsidRDefault="00052689" w:rsidP="0012639F">
      <w:pPr>
        <w:tabs>
          <w:tab w:val="left" w:pos="720"/>
          <w:tab w:val="left" w:pos="3315"/>
        </w:tabs>
        <w:spacing w:after="0" w:line="240" w:lineRule="auto"/>
        <w:ind w:left="-426" w:right="-483"/>
        <w:jc w:val="both"/>
        <w:rPr>
          <w:rFonts w:cs="Calibri"/>
          <w:spacing w:val="40"/>
          <w:sz w:val="24"/>
          <w:szCs w:val="24"/>
        </w:rPr>
      </w:pPr>
    </w:p>
    <w:p w:rsidR="009D0642" w:rsidRDefault="009D0642" w:rsidP="00374190">
      <w:pPr>
        <w:tabs>
          <w:tab w:val="left" w:pos="720"/>
          <w:tab w:val="left" w:pos="3315"/>
        </w:tabs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035BF3" w:rsidRPr="00035BF3" w:rsidRDefault="00035BF3" w:rsidP="00374190">
      <w:pPr>
        <w:tabs>
          <w:tab w:val="left" w:pos="720"/>
          <w:tab w:val="left" w:pos="3315"/>
        </w:tabs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48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84"/>
        <w:gridCol w:w="1701"/>
        <w:gridCol w:w="992"/>
        <w:gridCol w:w="1843"/>
        <w:gridCol w:w="2620"/>
      </w:tblGrid>
      <w:tr w:rsidR="009A1D11" w:rsidRPr="009A1D11" w:rsidTr="002F0AED">
        <w:trPr>
          <w:trHeight w:val="113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:rsidR="009A1D11" w:rsidRPr="009A1D11" w:rsidRDefault="009A1D11" w:rsidP="0012639F">
            <w:pPr>
              <w:tabs>
                <w:tab w:val="left" w:pos="720"/>
                <w:tab w:val="left" w:pos="331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A1D11">
              <w:rPr>
                <w:rFonts w:cs="Calibri"/>
                <w:b/>
                <w:sz w:val="24"/>
                <w:szCs w:val="24"/>
              </w:rPr>
              <w:t>Α/Α</w:t>
            </w:r>
          </w:p>
        </w:tc>
        <w:tc>
          <w:tcPr>
            <w:tcW w:w="3084" w:type="dxa"/>
            <w:shd w:val="clear" w:color="auto" w:fill="BFBFBF" w:themeFill="background1" w:themeFillShade="BF"/>
            <w:vAlign w:val="center"/>
          </w:tcPr>
          <w:p w:rsidR="009A1D11" w:rsidRPr="009A1D11" w:rsidRDefault="009A1D11" w:rsidP="0012639F">
            <w:pPr>
              <w:tabs>
                <w:tab w:val="left" w:pos="720"/>
                <w:tab w:val="left" w:pos="331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A1D11">
              <w:rPr>
                <w:rFonts w:cs="Calibri"/>
                <w:b/>
                <w:sz w:val="24"/>
                <w:szCs w:val="24"/>
              </w:rPr>
              <w:t>Ονοματεπώνυμο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A1D11" w:rsidRPr="009A1D11" w:rsidRDefault="009A1D11" w:rsidP="0012639F">
            <w:pPr>
              <w:tabs>
                <w:tab w:val="left" w:pos="720"/>
                <w:tab w:val="left" w:pos="331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A1D11">
              <w:rPr>
                <w:rFonts w:cs="Calibri"/>
                <w:b/>
                <w:sz w:val="24"/>
                <w:szCs w:val="24"/>
              </w:rPr>
              <w:t>Πατρώνυμο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A1D11" w:rsidRPr="009A1D11" w:rsidRDefault="009A1D11" w:rsidP="0012639F">
            <w:pPr>
              <w:tabs>
                <w:tab w:val="left" w:pos="720"/>
                <w:tab w:val="left" w:pos="331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A1D11">
              <w:rPr>
                <w:rFonts w:cs="Calibri"/>
                <w:b/>
                <w:sz w:val="24"/>
                <w:szCs w:val="24"/>
              </w:rPr>
              <w:t>Κλάδος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A1D11" w:rsidRPr="009A1D11" w:rsidRDefault="008146ED" w:rsidP="0012639F">
            <w:pPr>
              <w:tabs>
                <w:tab w:val="left" w:pos="720"/>
                <w:tab w:val="left" w:pos="331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Προσωρινή Τοποθέτηση</w:t>
            </w:r>
            <w:r w:rsidR="009A1D11" w:rsidRPr="009A1D11">
              <w:rPr>
                <w:rFonts w:cs="Calibri"/>
                <w:b/>
                <w:sz w:val="24"/>
                <w:szCs w:val="24"/>
              </w:rPr>
              <w:t xml:space="preserve"> στην Β/θμια Εκπ/ση</w:t>
            </w:r>
          </w:p>
        </w:tc>
        <w:tc>
          <w:tcPr>
            <w:tcW w:w="2620" w:type="dxa"/>
            <w:shd w:val="clear" w:color="auto" w:fill="BFBFBF" w:themeFill="background1" w:themeFillShade="BF"/>
            <w:vAlign w:val="center"/>
          </w:tcPr>
          <w:p w:rsidR="009A1D11" w:rsidRPr="009A1D11" w:rsidRDefault="009A1D11" w:rsidP="0012639F">
            <w:pPr>
              <w:tabs>
                <w:tab w:val="left" w:pos="720"/>
                <w:tab w:val="left" w:pos="3315"/>
              </w:tabs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Ώρες </w:t>
            </w:r>
            <w:r w:rsidR="000B4DFD">
              <w:rPr>
                <w:rFonts w:cs="Calibri"/>
                <w:b/>
                <w:sz w:val="24"/>
                <w:szCs w:val="24"/>
              </w:rPr>
              <w:t xml:space="preserve">διάθεσης </w:t>
            </w:r>
            <w:r>
              <w:rPr>
                <w:rFonts w:cs="Calibri"/>
                <w:b/>
                <w:sz w:val="24"/>
                <w:szCs w:val="24"/>
              </w:rPr>
              <w:t>στη</w:t>
            </w:r>
            <w:r w:rsidR="000B4DFD">
              <w:rPr>
                <w:rFonts w:cs="Calibri"/>
                <w:b/>
                <w:sz w:val="24"/>
                <w:szCs w:val="24"/>
              </w:rPr>
              <w:t>ν</w:t>
            </w:r>
            <w:r>
              <w:rPr>
                <w:rFonts w:cs="Calibri"/>
                <w:b/>
                <w:sz w:val="24"/>
                <w:szCs w:val="24"/>
              </w:rPr>
              <w:t xml:space="preserve"> Α/θμια Εκπ/ση</w:t>
            </w:r>
          </w:p>
        </w:tc>
      </w:tr>
      <w:tr w:rsidR="009A1D11" w:rsidRPr="009A1D11" w:rsidTr="006C1F8F">
        <w:trPr>
          <w:trHeight w:val="645"/>
        </w:trPr>
        <w:tc>
          <w:tcPr>
            <w:tcW w:w="710" w:type="dxa"/>
            <w:vAlign w:val="center"/>
          </w:tcPr>
          <w:p w:rsidR="009A1D11" w:rsidRPr="009A1D11" w:rsidRDefault="009A1D11" w:rsidP="00155FEE">
            <w:pPr>
              <w:pStyle w:val="a4"/>
              <w:tabs>
                <w:tab w:val="left" w:pos="1260"/>
              </w:tabs>
              <w:spacing w:after="0" w:line="240" w:lineRule="auto"/>
              <w:ind w:left="36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9A1D1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084" w:type="dxa"/>
            <w:vAlign w:val="center"/>
          </w:tcPr>
          <w:p w:rsidR="009A1D11" w:rsidRPr="006536AE" w:rsidRDefault="00DB5B22" w:rsidP="00DB5B22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6536AE">
              <w:rPr>
                <w:rFonts w:cs="Calibri"/>
                <w:sz w:val="24"/>
                <w:szCs w:val="24"/>
              </w:rPr>
              <w:t>Π</w:t>
            </w:r>
            <w:r w:rsidR="0008265E" w:rsidRPr="006536AE">
              <w:rPr>
                <w:rFonts w:cs="Calibri"/>
                <w:sz w:val="24"/>
                <w:szCs w:val="24"/>
              </w:rPr>
              <w:t>αναγι</w:t>
            </w:r>
            <w:r w:rsidRPr="006536AE">
              <w:rPr>
                <w:rFonts w:cs="Calibri"/>
                <w:sz w:val="24"/>
                <w:szCs w:val="24"/>
              </w:rPr>
              <w:t>ώ</w:t>
            </w:r>
            <w:r w:rsidR="0008265E" w:rsidRPr="006536AE">
              <w:rPr>
                <w:rFonts w:cs="Calibri"/>
                <w:sz w:val="24"/>
                <w:szCs w:val="24"/>
              </w:rPr>
              <w:t>του</w:t>
            </w:r>
            <w:r w:rsidR="00F81F6A" w:rsidRPr="006536AE">
              <w:rPr>
                <w:rFonts w:cs="Calibri"/>
                <w:sz w:val="24"/>
                <w:szCs w:val="24"/>
              </w:rPr>
              <w:t xml:space="preserve"> Παρασκευή</w:t>
            </w:r>
          </w:p>
        </w:tc>
        <w:tc>
          <w:tcPr>
            <w:tcW w:w="1701" w:type="dxa"/>
            <w:vAlign w:val="center"/>
          </w:tcPr>
          <w:p w:rsidR="009A1D11" w:rsidRPr="006536AE" w:rsidRDefault="006536AE" w:rsidP="00155FEE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6536AE">
              <w:rPr>
                <w:rFonts w:cs="Calibri"/>
                <w:sz w:val="24"/>
                <w:szCs w:val="24"/>
              </w:rPr>
              <w:t>Σταύρος</w:t>
            </w:r>
          </w:p>
        </w:tc>
        <w:tc>
          <w:tcPr>
            <w:tcW w:w="992" w:type="dxa"/>
            <w:vAlign w:val="center"/>
          </w:tcPr>
          <w:p w:rsidR="009A1D11" w:rsidRPr="006536AE" w:rsidRDefault="008146ED" w:rsidP="00155FEE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6536AE">
              <w:rPr>
                <w:rFonts w:cs="Calibri"/>
                <w:sz w:val="24"/>
                <w:szCs w:val="24"/>
              </w:rPr>
              <w:t>ΠΕ0</w:t>
            </w:r>
            <w:r w:rsidR="006A716D" w:rsidRPr="006536AE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A1D11" w:rsidRPr="006536AE" w:rsidRDefault="007E10C7" w:rsidP="006536AE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6536AE">
              <w:rPr>
                <w:rFonts w:cs="Calibri"/>
                <w:sz w:val="24"/>
                <w:szCs w:val="24"/>
              </w:rPr>
              <w:t xml:space="preserve">ΓΕΛ </w:t>
            </w:r>
            <w:r w:rsidR="006536AE" w:rsidRPr="006536AE">
              <w:rPr>
                <w:rFonts w:cs="Calibri"/>
                <w:sz w:val="24"/>
                <w:szCs w:val="24"/>
              </w:rPr>
              <w:t>Βουργαρελίου</w:t>
            </w:r>
          </w:p>
        </w:tc>
        <w:tc>
          <w:tcPr>
            <w:tcW w:w="2620" w:type="dxa"/>
            <w:vAlign w:val="center"/>
          </w:tcPr>
          <w:p w:rsidR="009A1D11" w:rsidRPr="006536AE" w:rsidRDefault="0008265E" w:rsidP="0008265E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6536AE">
              <w:rPr>
                <w:rFonts w:cs="Calibri"/>
                <w:sz w:val="24"/>
                <w:szCs w:val="24"/>
              </w:rPr>
              <w:t>3</w:t>
            </w:r>
            <w:r w:rsidR="0012639F" w:rsidRPr="006536AE">
              <w:rPr>
                <w:rFonts w:cs="Calibri"/>
                <w:sz w:val="24"/>
                <w:szCs w:val="24"/>
              </w:rPr>
              <w:t xml:space="preserve"> ώρες, </w:t>
            </w:r>
            <w:r w:rsidRPr="006536AE">
              <w:rPr>
                <w:rFonts w:cs="Calibri"/>
                <w:sz w:val="24"/>
                <w:szCs w:val="24"/>
                <w:lang w:val="en-US"/>
              </w:rPr>
              <w:t xml:space="preserve">1 </w:t>
            </w:r>
            <w:r w:rsidRPr="006536AE">
              <w:rPr>
                <w:rFonts w:cs="Calibri"/>
                <w:sz w:val="24"/>
                <w:szCs w:val="24"/>
              </w:rPr>
              <w:t>ημέρα</w:t>
            </w:r>
          </w:p>
        </w:tc>
      </w:tr>
      <w:tr w:rsidR="000B4DFD" w:rsidRPr="009A1D11" w:rsidTr="006C1F8F">
        <w:trPr>
          <w:trHeight w:val="558"/>
        </w:trPr>
        <w:tc>
          <w:tcPr>
            <w:tcW w:w="710" w:type="dxa"/>
            <w:vAlign w:val="center"/>
          </w:tcPr>
          <w:p w:rsidR="000B4DFD" w:rsidRDefault="0002012B" w:rsidP="00155FEE">
            <w:pPr>
              <w:pStyle w:val="a4"/>
              <w:tabs>
                <w:tab w:val="left" w:pos="1260"/>
              </w:tabs>
              <w:spacing w:after="0" w:line="240" w:lineRule="auto"/>
              <w:ind w:left="36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084" w:type="dxa"/>
            <w:vAlign w:val="center"/>
          </w:tcPr>
          <w:p w:rsidR="000B4DFD" w:rsidRDefault="00DB5B22" w:rsidP="00DB5B22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Μπόσμος</w:t>
            </w:r>
            <w:r w:rsidR="006536AE">
              <w:rPr>
                <w:rFonts w:cs="Calibri"/>
                <w:sz w:val="24"/>
                <w:szCs w:val="24"/>
              </w:rPr>
              <w:t xml:space="preserve"> Ιωάννης</w:t>
            </w:r>
          </w:p>
        </w:tc>
        <w:tc>
          <w:tcPr>
            <w:tcW w:w="1701" w:type="dxa"/>
            <w:vAlign w:val="center"/>
          </w:tcPr>
          <w:p w:rsidR="000B4DFD" w:rsidRDefault="006536AE" w:rsidP="00155FEE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Λάμπρος</w:t>
            </w:r>
          </w:p>
        </w:tc>
        <w:tc>
          <w:tcPr>
            <w:tcW w:w="992" w:type="dxa"/>
            <w:vAlign w:val="center"/>
          </w:tcPr>
          <w:p w:rsidR="000B4DFD" w:rsidRDefault="000B4DFD" w:rsidP="00155FEE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ΠΕ0</w:t>
            </w:r>
            <w:r w:rsidR="006A716D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B4DFD" w:rsidRPr="006536AE" w:rsidRDefault="00D12B01" w:rsidP="00D12B01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6536AE">
              <w:rPr>
                <w:rFonts w:cs="Calibri"/>
                <w:sz w:val="24"/>
                <w:szCs w:val="24"/>
              </w:rPr>
              <w:t>4</w:t>
            </w:r>
            <w:r w:rsidRPr="006536AE">
              <w:rPr>
                <w:rFonts w:cs="Calibri"/>
                <w:sz w:val="24"/>
                <w:szCs w:val="24"/>
                <w:vertAlign w:val="superscript"/>
              </w:rPr>
              <w:t>ο</w:t>
            </w:r>
            <w:r w:rsidRPr="006536AE">
              <w:rPr>
                <w:rFonts w:cs="Calibri"/>
                <w:sz w:val="24"/>
                <w:szCs w:val="24"/>
              </w:rPr>
              <w:t xml:space="preserve"> </w:t>
            </w:r>
            <w:r w:rsidR="00DB5B22" w:rsidRPr="006536AE">
              <w:rPr>
                <w:rFonts w:cs="Calibri"/>
                <w:sz w:val="24"/>
                <w:szCs w:val="24"/>
              </w:rPr>
              <w:t>Γ</w:t>
            </w:r>
            <w:r w:rsidRPr="006536AE">
              <w:rPr>
                <w:rFonts w:cs="Calibri"/>
                <w:sz w:val="24"/>
                <w:szCs w:val="24"/>
              </w:rPr>
              <w:t xml:space="preserve">ΕΛ </w:t>
            </w:r>
            <w:r w:rsidR="00DB5B22" w:rsidRPr="006536AE">
              <w:rPr>
                <w:rFonts w:cs="Calibri"/>
                <w:sz w:val="24"/>
                <w:szCs w:val="24"/>
              </w:rPr>
              <w:t>Άρτας</w:t>
            </w:r>
          </w:p>
        </w:tc>
        <w:tc>
          <w:tcPr>
            <w:tcW w:w="2620" w:type="dxa"/>
            <w:vAlign w:val="center"/>
          </w:tcPr>
          <w:p w:rsidR="000B4DFD" w:rsidRPr="006536AE" w:rsidRDefault="0012639F" w:rsidP="00155FEE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6536AE">
              <w:rPr>
                <w:rFonts w:cs="Calibri"/>
                <w:sz w:val="24"/>
                <w:szCs w:val="24"/>
              </w:rPr>
              <w:t>2 ώρες, 1 ημέρα</w:t>
            </w:r>
          </w:p>
        </w:tc>
      </w:tr>
      <w:tr w:rsidR="00F80EC3" w:rsidRPr="009A1D11" w:rsidTr="006C1F8F">
        <w:trPr>
          <w:trHeight w:val="565"/>
        </w:trPr>
        <w:tc>
          <w:tcPr>
            <w:tcW w:w="710" w:type="dxa"/>
            <w:vAlign w:val="center"/>
          </w:tcPr>
          <w:p w:rsidR="00F80EC3" w:rsidRDefault="00F80EC3" w:rsidP="00F80EC3">
            <w:pPr>
              <w:pStyle w:val="a4"/>
              <w:tabs>
                <w:tab w:val="left" w:pos="1260"/>
              </w:tabs>
              <w:spacing w:after="0" w:line="240" w:lineRule="auto"/>
              <w:ind w:left="36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084" w:type="dxa"/>
            <w:vAlign w:val="center"/>
          </w:tcPr>
          <w:p w:rsidR="00F80EC3" w:rsidRPr="0008265E" w:rsidRDefault="006536AE" w:rsidP="006536AE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Π</w:t>
            </w:r>
            <w:r w:rsidR="0008265E">
              <w:rPr>
                <w:rFonts w:cs="Calibri"/>
                <w:sz w:val="24"/>
                <w:szCs w:val="24"/>
              </w:rPr>
              <w:t>αππά</w:t>
            </w:r>
            <w:r>
              <w:rPr>
                <w:rFonts w:cs="Calibri"/>
                <w:sz w:val="24"/>
                <w:szCs w:val="24"/>
              </w:rPr>
              <w:t xml:space="preserve"> Ελένη-Ι</w:t>
            </w:r>
            <w:r w:rsidR="00713AA1">
              <w:rPr>
                <w:rFonts w:cs="Calibri"/>
                <w:sz w:val="24"/>
                <w:szCs w:val="24"/>
              </w:rPr>
              <w:t>σαβέλλα</w:t>
            </w:r>
          </w:p>
        </w:tc>
        <w:tc>
          <w:tcPr>
            <w:tcW w:w="1701" w:type="dxa"/>
            <w:vAlign w:val="center"/>
          </w:tcPr>
          <w:p w:rsidR="00F80EC3" w:rsidRDefault="00713AA1" w:rsidP="00F80EC3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Σπυρίδων</w:t>
            </w:r>
          </w:p>
        </w:tc>
        <w:tc>
          <w:tcPr>
            <w:tcW w:w="992" w:type="dxa"/>
            <w:vAlign w:val="center"/>
          </w:tcPr>
          <w:p w:rsidR="00F80EC3" w:rsidRDefault="00F80EC3" w:rsidP="00F80EC3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ΠΕ06</w:t>
            </w:r>
          </w:p>
        </w:tc>
        <w:tc>
          <w:tcPr>
            <w:tcW w:w="1843" w:type="dxa"/>
            <w:vAlign w:val="center"/>
          </w:tcPr>
          <w:p w:rsidR="00F80EC3" w:rsidRDefault="007E10C7" w:rsidP="00F80EC3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Pr="007E10C7">
              <w:rPr>
                <w:rFonts w:cs="Calibri"/>
                <w:sz w:val="24"/>
                <w:szCs w:val="24"/>
                <w:vertAlign w:val="superscript"/>
              </w:rPr>
              <w:t>Ο</w:t>
            </w:r>
            <w:r>
              <w:rPr>
                <w:rFonts w:cs="Calibri"/>
                <w:sz w:val="24"/>
                <w:szCs w:val="24"/>
              </w:rPr>
              <w:t xml:space="preserve"> ΓΕΛ</w:t>
            </w:r>
            <w:r w:rsidR="00713AA1">
              <w:rPr>
                <w:rFonts w:cs="Calibri"/>
                <w:sz w:val="24"/>
                <w:szCs w:val="24"/>
              </w:rPr>
              <w:t xml:space="preserve"> Άρτας</w:t>
            </w:r>
          </w:p>
        </w:tc>
        <w:tc>
          <w:tcPr>
            <w:tcW w:w="2620" w:type="dxa"/>
            <w:vAlign w:val="center"/>
          </w:tcPr>
          <w:p w:rsidR="00F80EC3" w:rsidRDefault="00DB5B22" w:rsidP="00F80EC3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ώρα</w:t>
            </w:r>
            <w:r w:rsidR="00460AFA">
              <w:rPr>
                <w:rFonts w:cs="Calibri"/>
                <w:sz w:val="24"/>
                <w:szCs w:val="24"/>
              </w:rPr>
              <w:t>,</w:t>
            </w:r>
            <w:r>
              <w:rPr>
                <w:rFonts w:cs="Calibri"/>
                <w:sz w:val="24"/>
                <w:szCs w:val="24"/>
              </w:rPr>
              <w:t xml:space="preserve"> 1 ημέρα</w:t>
            </w:r>
          </w:p>
        </w:tc>
      </w:tr>
      <w:tr w:rsidR="00713AA1" w:rsidRPr="009A1D11" w:rsidTr="006C1F8F">
        <w:trPr>
          <w:trHeight w:val="687"/>
        </w:trPr>
        <w:tc>
          <w:tcPr>
            <w:tcW w:w="710" w:type="dxa"/>
            <w:vAlign w:val="center"/>
          </w:tcPr>
          <w:p w:rsidR="00713AA1" w:rsidRDefault="00713AA1" w:rsidP="00713AA1">
            <w:pPr>
              <w:pStyle w:val="a4"/>
              <w:tabs>
                <w:tab w:val="left" w:pos="1260"/>
              </w:tabs>
              <w:spacing w:after="0" w:line="240" w:lineRule="auto"/>
              <w:ind w:left="360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084" w:type="dxa"/>
            <w:vAlign w:val="center"/>
          </w:tcPr>
          <w:p w:rsidR="00713AA1" w:rsidRDefault="00713AA1" w:rsidP="00713AA1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Μανδραβέλη Αγγελική</w:t>
            </w:r>
          </w:p>
        </w:tc>
        <w:tc>
          <w:tcPr>
            <w:tcW w:w="1701" w:type="dxa"/>
            <w:vAlign w:val="center"/>
          </w:tcPr>
          <w:p w:rsidR="00713AA1" w:rsidRDefault="00713AA1" w:rsidP="00713AA1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Χαρίσιος</w:t>
            </w:r>
          </w:p>
        </w:tc>
        <w:tc>
          <w:tcPr>
            <w:tcW w:w="992" w:type="dxa"/>
            <w:vAlign w:val="center"/>
          </w:tcPr>
          <w:p w:rsidR="00713AA1" w:rsidRDefault="00713AA1" w:rsidP="00713AA1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ΠΕ06</w:t>
            </w:r>
          </w:p>
        </w:tc>
        <w:tc>
          <w:tcPr>
            <w:tcW w:w="1843" w:type="dxa"/>
            <w:vAlign w:val="center"/>
          </w:tcPr>
          <w:p w:rsidR="00713AA1" w:rsidRDefault="00713AA1" w:rsidP="00713AA1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ΓΕΛ Ανέζας</w:t>
            </w:r>
          </w:p>
        </w:tc>
        <w:tc>
          <w:tcPr>
            <w:tcW w:w="2620" w:type="dxa"/>
            <w:vAlign w:val="center"/>
          </w:tcPr>
          <w:p w:rsidR="00713AA1" w:rsidRPr="006536AE" w:rsidRDefault="00713AA1" w:rsidP="00713AA1">
            <w:pPr>
              <w:tabs>
                <w:tab w:val="left" w:pos="1260"/>
              </w:tabs>
              <w:spacing w:line="240" w:lineRule="auto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6536AE">
              <w:rPr>
                <w:rFonts w:cs="Calibri"/>
                <w:sz w:val="24"/>
                <w:szCs w:val="24"/>
              </w:rPr>
              <w:t>2 ώρες, 1 ημέρα</w:t>
            </w:r>
          </w:p>
        </w:tc>
      </w:tr>
    </w:tbl>
    <w:p w:rsidR="008F1C3A" w:rsidRPr="0017101E" w:rsidRDefault="008F1C3A" w:rsidP="006B14B6">
      <w:pPr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:rsidR="00674EC8" w:rsidRDefault="008F1C3A" w:rsidP="006B14B6">
      <w:pPr>
        <w:tabs>
          <w:tab w:val="left" w:pos="555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</w:t>
      </w:r>
    </w:p>
    <w:p w:rsidR="0012639F" w:rsidRPr="00035BF3" w:rsidRDefault="0012639F" w:rsidP="006B14B6">
      <w:pPr>
        <w:tabs>
          <w:tab w:val="left" w:pos="5550"/>
        </w:tabs>
        <w:spacing w:after="0" w:line="240" w:lineRule="auto"/>
        <w:jc w:val="both"/>
        <w:rPr>
          <w:rFonts w:cs="Calibri"/>
          <w:b/>
          <w:sz w:val="24"/>
          <w:szCs w:val="24"/>
          <w:lang w:val="en-US"/>
        </w:rPr>
      </w:pPr>
    </w:p>
    <w:p w:rsidR="0012639F" w:rsidRDefault="0012639F" w:rsidP="006B14B6">
      <w:pPr>
        <w:tabs>
          <w:tab w:val="left" w:pos="555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12639F" w:rsidRPr="0017101E" w:rsidRDefault="0012639F" w:rsidP="006B14B6">
      <w:pPr>
        <w:tabs>
          <w:tab w:val="left" w:pos="5550"/>
        </w:tabs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8F1C3A" w:rsidRPr="0017101E" w:rsidRDefault="00674EC8" w:rsidP="0012639F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</w:t>
      </w:r>
      <w:r w:rsidR="008F1C3A" w:rsidRPr="0017101E">
        <w:rPr>
          <w:rFonts w:cs="Calibri"/>
          <w:b/>
          <w:sz w:val="24"/>
          <w:szCs w:val="24"/>
        </w:rPr>
        <w:t xml:space="preserve"> </w:t>
      </w:r>
      <w:r w:rsidR="00DD6D41" w:rsidRPr="0017101E">
        <w:rPr>
          <w:rFonts w:cs="Calibri"/>
          <w:b/>
          <w:sz w:val="24"/>
          <w:szCs w:val="24"/>
        </w:rPr>
        <w:t xml:space="preserve">        </w:t>
      </w:r>
      <w:r w:rsidR="0012639F">
        <w:rPr>
          <w:rFonts w:cs="Calibri"/>
          <w:b/>
          <w:sz w:val="24"/>
          <w:szCs w:val="24"/>
        </w:rPr>
        <w:t xml:space="preserve"> Η</w:t>
      </w:r>
      <w:r w:rsidR="008F1C3A" w:rsidRPr="0017101E">
        <w:rPr>
          <w:rFonts w:cs="Calibri"/>
          <w:b/>
          <w:sz w:val="24"/>
          <w:szCs w:val="24"/>
        </w:rPr>
        <w:t xml:space="preserve"> </w:t>
      </w:r>
      <w:r w:rsidR="0012639F" w:rsidRPr="0017101E">
        <w:rPr>
          <w:rFonts w:cs="Calibri"/>
          <w:b/>
          <w:sz w:val="24"/>
          <w:szCs w:val="24"/>
        </w:rPr>
        <w:t>Διευθύ</w:t>
      </w:r>
      <w:r w:rsidR="0012639F">
        <w:rPr>
          <w:rFonts w:cs="Calibri"/>
          <w:b/>
          <w:sz w:val="24"/>
          <w:szCs w:val="24"/>
        </w:rPr>
        <w:t>ντρια</w:t>
      </w:r>
      <w:r w:rsidR="00C663C0" w:rsidRPr="0017101E">
        <w:rPr>
          <w:rFonts w:cs="Calibri"/>
          <w:b/>
          <w:sz w:val="24"/>
          <w:szCs w:val="24"/>
        </w:rPr>
        <w:t xml:space="preserve"> </w:t>
      </w:r>
      <w:r w:rsidR="008F1C3A" w:rsidRPr="0017101E">
        <w:rPr>
          <w:rFonts w:cs="Calibri"/>
          <w:b/>
          <w:sz w:val="24"/>
          <w:szCs w:val="24"/>
        </w:rPr>
        <w:t>Δ.Ε. Ν. Άρτας</w:t>
      </w:r>
    </w:p>
    <w:p w:rsidR="00674EC8" w:rsidRPr="0017101E" w:rsidRDefault="00674EC8" w:rsidP="0012639F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8F1C3A" w:rsidRPr="0017101E" w:rsidRDefault="008F1C3A" w:rsidP="0012639F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8F1C3A" w:rsidRPr="0017101E" w:rsidRDefault="008F1C3A" w:rsidP="0012639F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</w:t>
      </w:r>
    </w:p>
    <w:p w:rsidR="008F1C3A" w:rsidRPr="0017101E" w:rsidRDefault="008F1C3A" w:rsidP="0012639F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</w:t>
      </w:r>
      <w:r w:rsidR="0002012B">
        <w:rPr>
          <w:rFonts w:cs="Calibri"/>
          <w:b/>
          <w:sz w:val="24"/>
          <w:szCs w:val="24"/>
        </w:rPr>
        <w:t xml:space="preserve">                              </w:t>
      </w:r>
      <w:r w:rsidRPr="0017101E">
        <w:rPr>
          <w:rFonts w:cs="Calibri"/>
          <w:b/>
          <w:sz w:val="24"/>
          <w:szCs w:val="24"/>
        </w:rPr>
        <w:t xml:space="preserve"> </w:t>
      </w:r>
      <w:r w:rsidR="0012639F">
        <w:rPr>
          <w:rFonts w:cs="Calibri"/>
          <w:b/>
          <w:sz w:val="24"/>
          <w:szCs w:val="24"/>
        </w:rPr>
        <w:t>Παρασκευή Η. Χαμπηλομάτη</w:t>
      </w:r>
    </w:p>
    <w:p w:rsidR="00082F86" w:rsidRDefault="00082F86" w:rsidP="00082F86">
      <w:pPr>
        <w:spacing w:after="0" w:line="240" w:lineRule="auto"/>
      </w:pPr>
    </w:p>
    <w:p w:rsidR="00674EC8" w:rsidRPr="00082F86" w:rsidRDefault="00674EC8" w:rsidP="008F1C3A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674EC8" w:rsidRPr="00742AB6" w:rsidRDefault="00674EC8" w:rsidP="008F1C3A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74EC8" w:rsidRPr="00742AB6" w:rsidSect="007766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93E"/>
    <w:multiLevelType w:val="hybridMultilevel"/>
    <w:tmpl w:val="60A896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A1EA5"/>
    <w:multiLevelType w:val="hybridMultilevel"/>
    <w:tmpl w:val="CEC85F4C"/>
    <w:lvl w:ilvl="0" w:tplc="7F4A9934">
      <w:start w:val="1"/>
      <w:numFmt w:val="decimal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C3A"/>
    <w:rsid w:val="00002109"/>
    <w:rsid w:val="000074CD"/>
    <w:rsid w:val="0002012B"/>
    <w:rsid w:val="00034D17"/>
    <w:rsid w:val="00035807"/>
    <w:rsid w:val="00035BF3"/>
    <w:rsid w:val="00043A2A"/>
    <w:rsid w:val="00052689"/>
    <w:rsid w:val="00070789"/>
    <w:rsid w:val="0008265E"/>
    <w:rsid w:val="00082F86"/>
    <w:rsid w:val="0008327B"/>
    <w:rsid w:val="000B299B"/>
    <w:rsid w:val="000B4DFD"/>
    <w:rsid w:val="000C3D6D"/>
    <w:rsid w:val="000F6E74"/>
    <w:rsid w:val="0010322A"/>
    <w:rsid w:val="0012639F"/>
    <w:rsid w:val="00155FEE"/>
    <w:rsid w:val="00165980"/>
    <w:rsid w:val="0017101E"/>
    <w:rsid w:val="0017580C"/>
    <w:rsid w:val="001A5BD9"/>
    <w:rsid w:val="001A670A"/>
    <w:rsid w:val="001C0587"/>
    <w:rsid w:val="001C3976"/>
    <w:rsid w:val="001E5DBC"/>
    <w:rsid w:val="00201087"/>
    <w:rsid w:val="00211EDA"/>
    <w:rsid w:val="0023531F"/>
    <w:rsid w:val="0024170B"/>
    <w:rsid w:val="00251FF6"/>
    <w:rsid w:val="00267200"/>
    <w:rsid w:val="002673F4"/>
    <w:rsid w:val="002A74F2"/>
    <w:rsid w:val="002C7B01"/>
    <w:rsid w:val="002D3468"/>
    <w:rsid w:val="002F0684"/>
    <w:rsid w:val="002F0AED"/>
    <w:rsid w:val="003348B7"/>
    <w:rsid w:val="00344F37"/>
    <w:rsid w:val="00374190"/>
    <w:rsid w:val="003745A6"/>
    <w:rsid w:val="003E4540"/>
    <w:rsid w:val="003E5513"/>
    <w:rsid w:val="003E68D3"/>
    <w:rsid w:val="003E7100"/>
    <w:rsid w:val="00420ADE"/>
    <w:rsid w:val="0042186A"/>
    <w:rsid w:val="00460AFA"/>
    <w:rsid w:val="004778E7"/>
    <w:rsid w:val="004B2F1B"/>
    <w:rsid w:val="004C7F8F"/>
    <w:rsid w:val="004E4C03"/>
    <w:rsid w:val="0050349D"/>
    <w:rsid w:val="00536AF9"/>
    <w:rsid w:val="00542E37"/>
    <w:rsid w:val="005644D3"/>
    <w:rsid w:val="00567B83"/>
    <w:rsid w:val="0058270D"/>
    <w:rsid w:val="005A1C1E"/>
    <w:rsid w:val="005F441F"/>
    <w:rsid w:val="0064272C"/>
    <w:rsid w:val="00644AB4"/>
    <w:rsid w:val="00644C78"/>
    <w:rsid w:val="006536AE"/>
    <w:rsid w:val="00674EC8"/>
    <w:rsid w:val="00680F6C"/>
    <w:rsid w:val="00696ED1"/>
    <w:rsid w:val="006A716D"/>
    <w:rsid w:val="006B14B6"/>
    <w:rsid w:val="006C1F8F"/>
    <w:rsid w:val="006D05EE"/>
    <w:rsid w:val="006E5D87"/>
    <w:rsid w:val="00707A16"/>
    <w:rsid w:val="00713AA1"/>
    <w:rsid w:val="00742AB6"/>
    <w:rsid w:val="00764401"/>
    <w:rsid w:val="00765A21"/>
    <w:rsid w:val="007766C9"/>
    <w:rsid w:val="00793A1F"/>
    <w:rsid w:val="007C0D78"/>
    <w:rsid w:val="007C1D79"/>
    <w:rsid w:val="007C79CE"/>
    <w:rsid w:val="007E10C7"/>
    <w:rsid w:val="007F3835"/>
    <w:rsid w:val="008024DC"/>
    <w:rsid w:val="008127CD"/>
    <w:rsid w:val="008146ED"/>
    <w:rsid w:val="00866819"/>
    <w:rsid w:val="00884F6F"/>
    <w:rsid w:val="00885541"/>
    <w:rsid w:val="00887C00"/>
    <w:rsid w:val="008B1E78"/>
    <w:rsid w:val="008F1C3A"/>
    <w:rsid w:val="009215D0"/>
    <w:rsid w:val="00937DC6"/>
    <w:rsid w:val="00940A2A"/>
    <w:rsid w:val="00961A22"/>
    <w:rsid w:val="00972882"/>
    <w:rsid w:val="00974174"/>
    <w:rsid w:val="00983B28"/>
    <w:rsid w:val="00984F87"/>
    <w:rsid w:val="009A1D11"/>
    <w:rsid w:val="009B422D"/>
    <w:rsid w:val="009D0642"/>
    <w:rsid w:val="009E44E1"/>
    <w:rsid w:val="00A273BD"/>
    <w:rsid w:val="00A303B0"/>
    <w:rsid w:val="00AE3E2F"/>
    <w:rsid w:val="00B119B8"/>
    <w:rsid w:val="00B350E6"/>
    <w:rsid w:val="00B55B76"/>
    <w:rsid w:val="00B74CF3"/>
    <w:rsid w:val="00B93A83"/>
    <w:rsid w:val="00C14AA7"/>
    <w:rsid w:val="00C663C0"/>
    <w:rsid w:val="00C71A19"/>
    <w:rsid w:val="00C816B7"/>
    <w:rsid w:val="00CC3B0C"/>
    <w:rsid w:val="00D12B01"/>
    <w:rsid w:val="00D1792B"/>
    <w:rsid w:val="00D32A7A"/>
    <w:rsid w:val="00DA293D"/>
    <w:rsid w:val="00DB5B22"/>
    <w:rsid w:val="00DC5827"/>
    <w:rsid w:val="00DD6D41"/>
    <w:rsid w:val="00DF0069"/>
    <w:rsid w:val="00E13AB9"/>
    <w:rsid w:val="00E16F1D"/>
    <w:rsid w:val="00E32125"/>
    <w:rsid w:val="00E36FDA"/>
    <w:rsid w:val="00E915B8"/>
    <w:rsid w:val="00EA28A2"/>
    <w:rsid w:val="00EE3479"/>
    <w:rsid w:val="00F11680"/>
    <w:rsid w:val="00F37952"/>
    <w:rsid w:val="00F42213"/>
    <w:rsid w:val="00F65593"/>
    <w:rsid w:val="00F7575F"/>
    <w:rsid w:val="00F75B75"/>
    <w:rsid w:val="00F80EC3"/>
    <w:rsid w:val="00F80F61"/>
    <w:rsid w:val="00F81164"/>
    <w:rsid w:val="00F81F6A"/>
    <w:rsid w:val="00FA19E5"/>
    <w:rsid w:val="00FA77F0"/>
    <w:rsid w:val="00F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a8">
    <w:name w:val="Body Text"/>
    <w:basedOn w:val="a"/>
    <w:link w:val="Char1"/>
    <w:uiPriority w:val="99"/>
    <w:unhideWhenUsed/>
    <w:rsid w:val="00F81164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rsid w:val="00F81164"/>
    <w:rPr>
      <w:sz w:val="22"/>
      <w:szCs w:val="22"/>
    </w:rPr>
  </w:style>
  <w:style w:type="paragraph" w:customStyle="1" w:styleId="Default">
    <w:name w:val="Default"/>
    <w:rsid w:val="00D1792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2</cp:revision>
  <cp:lastPrinted>2016-03-22T05:35:00Z</cp:lastPrinted>
  <dcterms:created xsi:type="dcterms:W3CDTF">2021-01-22T12:17:00Z</dcterms:created>
  <dcterms:modified xsi:type="dcterms:W3CDTF">2021-01-22T12:17:00Z</dcterms:modified>
</cp:coreProperties>
</file>