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57" w:rsidRDefault="00811857">
      <w:pPr>
        <w:widowControl w:val="0"/>
        <w:spacing w:line="276" w:lineRule="auto"/>
        <w:rPr>
          <w:rFonts w:ascii="Arial" w:eastAsia="Arial" w:hAnsi="Arial" w:cs="Arial"/>
          <w:sz w:val="22"/>
          <w:szCs w:val="22"/>
        </w:rPr>
      </w:pPr>
    </w:p>
    <w:tbl>
      <w:tblPr>
        <w:tblW w:w="9534" w:type="dxa"/>
        <w:tblInd w:w="-27" w:type="dxa"/>
        <w:tblLayout w:type="fixed"/>
        <w:tblCellMar>
          <w:left w:w="115" w:type="dxa"/>
          <w:right w:w="115" w:type="dxa"/>
        </w:tblCellMar>
        <w:tblLook w:val="0000"/>
      </w:tblPr>
      <w:tblGrid>
        <w:gridCol w:w="6096"/>
        <w:gridCol w:w="3438"/>
      </w:tblGrid>
      <w:tr w:rsidR="00811857" w:rsidTr="00CB16CC">
        <w:trPr>
          <w:trHeight w:val="4466"/>
        </w:trPr>
        <w:tc>
          <w:tcPr>
            <w:tcW w:w="6096" w:type="dxa"/>
            <w:tcBorders>
              <w:top w:val="nil"/>
              <w:left w:val="nil"/>
              <w:bottom w:val="nil"/>
              <w:right w:val="nil"/>
            </w:tcBorders>
            <w:shd w:val="clear" w:color="auto" w:fill="auto"/>
          </w:tcPr>
          <w:p w:rsidR="00811857" w:rsidRPr="007B35B5" w:rsidRDefault="00566AB0" w:rsidP="00566AB0">
            <w:pPr>
              <w:ind w:right="162"/>
              <w:rPr>
                <w:rFonts w:ascii="Arial" w:eastAsia="Arial" w:hAnsi="Arial" w:cs="Arial"/>
                <w:sz w:val="22"/>
                <w:szCs w:val="22"/>
              </w:rPr>
            </w:pPr>
            <w:r w:rsidRPr="00566AB0">
              <w:rPr>
                <w:rFonts w:ascii="Arial" w:eastAsia="Arial" w:hAnsi="Arial" w:cs="Arial"/>
                <w:noProof/>
                <w:sz w:val="22"/>
                <w:szCs w:val="22"/>
                <w:lang w:eastAsia="en-US"/>
              </w:rPr>
              <w:t xml:space="preserve">           </w:t>
            </w:r>
            <w:r>
              <w:rPr>
                <w:rFonts w:ascii="Arial" w:eastAsia="Arial" w:hAnsi="Arial" w:cs="Arial"/>
                <w:noProof/>
                <w:sz w:val="22"/>
                <w:szCs w:val="22"/>
                <w:lang w:eastAsia="en-US"/>
              </w:rPr>
              <w:t xml:space="preserve">        </w:t>
            </w:r>
            <w:r w:rsidR="00603F9F">
              <w:rPr>
                <w:rFonts w:ascii="Arial" w:eastAsia="Arial" w:hAnsi="Arial" w:cs="Arial"/>
                <w:noProof/>
                <w:sz w:val="22"/>
                <w:szCs w:val="22"/>
                <w:lang w:eastAsia="en-US"/>
              </w:rPr>
              <w:t xml:space="preserve">  </w:t>
            </w:r>
            <w:r w:rsidRPr="00566AB0">
              <w:rPr>
                <w:rFonts w:ascii="Arial" w:eastAsia="Arial" w:hAnsi="Arial" w:cs="Arial"/>
                <w:noProof/>
                <w:sz w:val="22"/>
                <w:szCs w:val="22"/>
                <w:lang w:eastAsia="en-US"/>
              </w:rPr>
              <w:t xml:space="preserve">  </w:t>
            </w:r>
            <w:r w:rsidR="00AF52F6">
              <w:rPr>
                <w:rFonts w:ascii="Arial" w:eastAsia="Arial" w:hAnsi="Arial" w:cs="Arial"/>
                <w:noProof/>
                <w:sz w:val="22"/>
                <w:szCs w:val="22"/>
              </w:rPr>
              <w:drawing>
                <wp:inline distT="0" distB="0" distL="0" distR="0">
                  <wp:extent cx="678180" cy="609600"/>
                  <wp:effectExtent l="19050" t="0" r="762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srcRect/>
                          <a:stretch>
                            <a:fillRect/>
                          </a:stretch>
                        </pic:blipFill>
                        <pic:spPr bwMode="auto">
                          <a:xfrm>
                            <a:off x="0" y="0"/>
                            <a:ext cx="678180" cy="609600"/>
                          </a:xfrm>
                          <a:prstGeom prst="rect">
                            <a:avLst/>
                          </a:prstGeom>
                          <a:noFill/>
                          <a:ln w="9525">
                            <a:noFill/>
                            <a:miter lim="800000"/>
                            <a:headEnd/>
                            <a:tailEnd/>
                          </a:ln>
                        </pic:spPr>
                      </pic:pic>
                    </a:graphicData>
                  </a:graphic>
                </wp:inline>
              </w:drawing>
            </w:r>
          </w:p>
          <w:p w:rsidR="00811857" w:rsidRPr="003C0B41" w:rsidRDefault="00566AB0" w:rsidP="00566AB0">
            <w:pPr>
              <w:ind w:left="142" w:right="162" w:hanging="142"/>
              <w:rPr>
                <w:rFonts w:ascii="Calibri" w:eastAsia="Arial" w:hAnsi="Calibri" w:cs="Arial"/>
                <w:sz w:val="22"/>
                <w:szCs w:val="22"/>
              </w:rPr>
            </w:pPr>
            <w:r w:rsidRPr="00566AB0">
              <w:rPr>
                <w:rFonts w:ascii="Calibri" w:eastAsia="Arial" w:hAnsi="Calibri" w:cs="Arial"/>
                <w:sz w:val="22"/>
                <w:szCs w:val="22"/>
              </w:rPr>
              <w:t xml:space="preserve">      </w:t>
            </w:r>
            <w:r>
              <w:rPr>
                <w:rFonts w:ascii="Calibri" w:eastAsia="Arial" w:hAnsi="Calibri" w:cs="Arial"/>
                <w:sz w:val="22"/>
                <w:szCs w:val="22"/>
              </w:rPr>
              <w:t xml:space="preserve">           </w:t>
            </w:r>
            <w:r w:rsidR="00565B8A" w:rsidRPr="003C0B41">
              <w:rPr>
                <w:rFonts w:ascii="Calibri" w:eastAsia="Arial" w:hAnsi="Calibri" w:cs="Arial"/>
                <w:sz w:val="22"/>
                <w:szCs w:val="22"/>
              </w:rPr>
              <w:t>ΕΛΛΗΝΙΚΗ ΔΗΜΟΚΡΑΤΙΑ</w:t>
            </w:r>
          </w:p>
          <w:p w:rsidR="00811857" w:rsidRPr="003C0B41" w:rsidRDefault="00566AB0">
            <w:pPr>
              <w:rPr>
                <w:rFonts w:ascii="Calibri" w:eastAsia="Arial" w:hAnsi="Calibri" w:cs="Arial"/>
                <w:sz w:val="22"/>
                <w:szCs w:val="22"/>
              </w:rPr>
            </w:pPr>
            <w:r>
              <w:rPr>
                <w:rFonts w:ascii="Calibri" w:eastAsia="Arial" w:hAnsi="Calibri" w:cs="Arial"/>
                <w:sz w:val="22"/>
                <w:szCs w:val="22"/>
              </w:rPr>
              <w:t xml:space="preserve"> </w:t>
            </w:r>
            <w:r w:rsidR="007C16D0">
              <w:rPr>
                <w:rFonts w:ascii="Calibri" w:eastAsia="Arial" w:hAnsi="Calibri" w:cs="Arial"/>
                <w:sz w:val="22"/>
                <w:szCs w:val="22"/>
              </w:rPr>
              <w:t>ΥΠΟΥΡΓΕΙΟ ΠΑΙΔΕΙΑΣ</w:t>
            </w:r>
            <w:r>
              <w:rPr>
                <w:rFonts w:ascii="Calibri" w:eastAsia="Arial" w:hAnsi="Calibri" w:cs="Arial"/>
                <w:sz w:val="22"/>
                <w:szCs w:val="22"/>
              </w:rPr>
              <w:t xml:space="preserve"> </w:t>
            </w:r>
            <w:r w:rsidR="00565B8A" w:rsidRPr="003C0B41">
              <w:rPr>
                <w:rFonts w:ascii="Calibri" w:eastAsia="Arial" w:hAnsi="Calibri" w:cs="Arial"/>
                <w:sz w:val="22"/>
                <w:szCs w:val="22"/>
              </w:rPr>
              <w:t>ΚΑΙ ΘΡΗΣΚΕΥΜΑΤΩΝ</w:t>
            </w:r>
          </w:p>
          <w:p w:rsidR="00566AB0" w:rsidRDefault="00566AB0" w:rsidP="00566AB0">
            <w:pPr>
              <w:rPr>
                <w:rFonts w:ascii="Calibri" w:eastAsia="Arial" w:hAnsi="Calibri" w:cs="Arial"/>
                <w:sz w:val="22"/>
                <w:szCs w:val="22"/>
              </w:rPr>
            </w:pPr>
            <w:r>
              <w:rPr>
                <w:rFonts w:ascii="Calibri" w:eastAsia="Arial" w:hAnsi="Calibri" w:cs="Arial"/>
                <w:sz w:val="22"/>
                <w:szCs w:val="22"/>
              </w:rPr>
              <w:t xml:space="preserve">                                </w:t>
            </w:r>
            <w:r w:rsidR="0013688A" w:rsidRPr="003C0B41">
              <w:rPr>
                <w:rFonts w:ascii="Calibri" w:eastAsia="Arial" w:hAnsi="Calibri" w:cs="Arial"/>
                <w:sz w:val="22"/>
                <w:szCs w:val="22"/>
              </w:rPr>
              <w:t>------</w:t>
            </w:r>
          </w:p>
          <w:p w:rsidR="00566AB0" w:rsidRDefault="00565B8A" w:rsidP="00566AB0">
            <w:pPr>
              <w:rPr>
                <w:rFonts w:ascii="Calibri" w:eastAsia="Arial" w:hAnsi="Calibri" w:cs="Arial"/>
                <w:sz w:val="22"/>
                <w:szCs w:val="22"/>
              </w:rPr>
            </w:pPr>
            <w:r w:rsidRPr="003C0B41">
              <w:rPr>
                <w:rFonts w:ascii="Calibri" w:eastAsia="Arial" w:hAnsi="Calibri" w:cs="Arial"/>
                <w:sz w:val="22"/>
                <w:szCs w:val="22"/>
              </w:rPr>
              <w:t>ΠΕΡΙΦΕΡΕΙΑΚΗ Δ/ΝΣΗ Α/ΘΜΙΑΣ &amp;</w:t>
            </w:r>
            <w:r w:rsidR="00566AB0">
              <w:rPr>
                <w:rFonts w:ascii="Calibri" w:eastAsia="Arial" w:hAnsi="Calibri" w:cs="Arial"/>
                <w:sz w:val="22"/>
                <w:szCs w:val="22"/>
              </w:rPr>
              <w:t xml:space="preserve"> </w:t>
            </w:r>
            <w:r w:rsidRPr="003C0B41">
              <w:rPr>
                <w:rFonts w:ascii="Calibri" w:eastAsia="Arial" w:hAnsi="Calibri" w:cs="Arial"/>
                <w:sz w:val="22"/>
                <w:szCs w:val="22"/>
              </w:rPr>
              <w:t>Β/ΘΜ</w:t>
            </w:r>
            <w:r w:rsidR="00566AB0">
              <w:rPr>
                <w:rFonts w:ascii="Calibri" w:eastAsia="Arial" w:hAnsi="Calibri" w:cs="Arial"/>
                <w:sz w:val="22"/>
                <w:szCs w:val="22"/>
              </w:rPr>
              <w:t xml:space="preserve">ΙΑΣ </w:t>
            </w:r>
          </w:p>
          <w:p w:rsidR="00811857" w:rsidRPr="00566AB0" w:rsidRDefault="00566AB0" w:rsidP="00566AB0">
            <w:pPr>
              <w:rPr>
                <w:rFonts w:ascii="Calibri" w:eastAsia="Arial" w:hAnsi="Calibri" w:cs="Arial"/>
                <w:sz w:val="22"/>
                <w:szCs w:val="22"/>
              </w:rPr>
            </w:pPr>
            <w:r>
              <w:rPr>
                <w:rFonts w:ascii="Calibri" w:eastAsia="Arial" w:hAnsi="Calibri" w:cs="Arial"/>
                <w:sz w:val="22"/>
                <w:szCs w:val="22"/>
              </w:rPr>
              <w:t xml:space="preserve">                     ΕΚΠ/ΣΗΣ ΗΠΕΙΡΟΥ</w:t>
            </w:r>
          </w:p>
          <w:p w:rsidR="0013688A" w:rsidRPr="003C0B41" w:rsidRDefault="0013688A" w:rsidP="0013688A">
            <w:pPr>
              <w:rPr>
                <w:rFonts w:ascii="Calibri" w:eastAsia="Arial" w:hAnsi="Calibri" w:cs="Arial"/>
                <w:sz w:val="22"/>
                <w:szCs w:val="22"/>
              </w:rPr>
            </w:pPr>
            <w:r w:rsidRPr="003C0B41">
              <w:rPr>
                <w:rFonts w:ascii="Calibri" w:eastAsia="Arial" w:hAnsi="Calibri" w:cs="Arial"/>
                <w:sz w:val="22"/>
                <w:szCs w:val="22"/>
              </w:rPr>
              <w:t xml:space="preserve">             </w:t>
            </w:r>
            <w:r w:rsidR="00566AB0">
              <w:rPr>
                <w:rFonts w:ascii="Calibri" w:eastAsia="Arial" w:hAnsi="Calibri" w:cs="Arial"/>
                <w:sz w:val="22"/>
                <w:szCs w:val="22"/>
              </w:rPr>
              <w:t xml:space="preserve">        </w:t>
            </w:r>
            <w:r w:rsidRPr="003C0B41">
              <w:rPr>
                <w:rFonts w:ascii="Calibri" w:eastAsia="Arial" w:hAnsi="Calibri" w:cs="Arial"/>
                <w:sz w:val="22"/>
                <w:szCs w:val="22"/>
              </w:rPr>
              <w:t xml:space="preserve"> </w:t>
            </w:r>
            <w:r w:rsidR="00566AB0">
              <w:rPr>
                <w:rFonts w:ascii="Calibri" w:eastAsia="Arial" w:hAnsi="Calibri" w:cs="Arial"/>
                <w:sz w:val="22"/>
                <w:szCs w:val="22"/>
              </w:rPr>
              <w:t xml:space="preserve">          </w:t>
            </w:r>
            <w:r w:rsidRPr="003C0B41">
              <w:rPr>
                <w:rFonts w:ascii="Calibri" w:eastAsia="Arial" w:hAnsi="Calibri" w:cs="Arial"/>
                <w:sz w:val="22"/>
                <w:szCs w:val="22"/>
              </w:rPr>
              <w:t>------</w:t>
            </w:r>
          </w:p>
          <w:p w:rsidR="00811857" w:rsidRPr="003C0B41" w:rsidRDefault="00566AB0" w:rsidP="00566AB0">
            <w:pPr>
              <w:pStyle w:val="3"/>
              <w:ind w:left="0" w:right="162" w:firstLine="0"/>
              <w:jc w:val="left"/>
              <w:rPr>
                <w:rFonts w:ascii="Calibri" w:hAnsi="Calibri"/>
                <w:b w:val="0"/>
                <w:sz w:val="22"/>
                <w:szCs w:val="22"/>
              </w:rPr>
            </w:pPr>
            <w:r>
              <w:rPr>
                <w:rFonts w:ascii="Calibri" w:hAnsi="Calibri"/>
                <w:b w:val="0"/>
                <w:sz w:val="22"/>
                <w:szCs w:val="22"/>
              </w:rPr>
              <w:t xml:space="preserve">       </w:t>
            </w:r>
            <w:r w:rsidR="00565B8A" w:rsidRPr="003C0B41">
              <w:rPr>
                <w:rFonts w:ascii="Calibri" w:hAnsi="Calibri"/>
                <w:b w:val="0"/>
                <w:sz w:val="22"/>
                <w:szCs w:val="22"/>
              </w:rPr>
              <w:t xml:space="preserve">Δ/ΝΣΗ Δ/ΘΜΙΑΣ ΕΚΠ/ΣΗΣ </w:t>
            </w:r>
            <w:r>
              <w:rPr>
                <w:rFonts w:ascii="Calibri" w:hAnsi="Calibri"/>
                <w:b w:val="0"/>
                <w:sz w:val="22"/>
                <w:szCs w:val="22"/>
              </w:rPr>
              <w:t>Ν. ΑΡΤΑΣ</w:t>
            </w:r>
          </w:p>
          <w:p w:rsidR="00811857" w:rsidRPr="003C0B41" w:rsidRDefault="00811857" w:rsidP="007B35B5">
            <w:pPr>
              <w:ind w:right="162"/>
              <w:jc w:val="both"/>
              <w:rPr>
                <w:rFonts w:ascii="Calibri" w:eastAsia="Arial" w:hAnsi="Calibri" w:cs="Arial"/>
                <w:sz w:val="22"/>
                <w:szCs w:val="22"/>
              </w:rPr>
            </w:pPr>
          </w:p>
          <w:p w:rsidR="00811857" w:rsidRPr="003C0B41" w:rsidRDefault="00565B8A" w:rsidP="007B35B5">
            <w:pPr>
              <w:ind w:right="162"/>
              <w:jc w:val="both"/>
              <w:rPr>
                <w:rFonts w:ascii="Calibri" w:eastAsia="Arial" w:hAnsi="Calibri" w:cs="Arial"/>
                <w:sz w:val="22"/>
                <w:szCs w:val="22"/>
              </w:rPr>
            </w:pPr>
            <w:r w:rsidRPr="003C0B41">
              <w:rPr>
                <w:rFonts w:ascii="Calibri" w:eastAsia="Arial" w:hAnsi="Calibri" w:cs="Arial"/>
                <w:sz w:val="22"/>
                <w:szCs w:val="22"/>
              </w:rPr>
              <w:t>Ταχ.Δ/νση</w:t>
            </w:r>
            <w:r w:rsidRPr="003C0B41">
              <w:rPr>
                <w:rFonts w:ascii="Calibri" w:eastAsia="Arial" w:hAnsi="Calibri" w:cs="Arial"/>
                <w:sz w:val="22"/>
                <w:szCs w:val="22"/>
              </w:rPr>
              <w:tab/>
              <w:t xml:space="preserve">: </w:t>
            </w:r>
            <w:r w:rsidR="00566AB0">
              <w:rPr>
                <w:rFonts w:ascii="Calibri" w:eastAsia="Arial" w:hAnsi="Calibri" w:cs="Arial"/>
                <w:sz w:val="22"/>
                <w:szCs w:val="22"/>
              </w:rPr>
              <w:t>Ταγματάρχη Παπακώστα 6</w:t>
            </w:r>
            <w:r w:rsidRPr="003C0B41">
              <w:rPr>
                <w:rFonts w:ascii="Calibri" w:eastAsia="Arial" w:hAnsi="Calibri" w:cs="Arial"/>
                <w:sz w:val="22"/>
                <w:szCs w:val="22"/>
              </w:rPr>
              <w:t xml:space="preserve"> </w:t>
            </w:r>
          </w:p>
          <w:p w:rsidR="00811857" w:rsidRPr="003C0B41" w:rsidRDefault="00565B8A" w:rsidP="007B35B5">
            <w:pPr>
              <w:ind w:left="142" w:right="162" w:hanging="142"/>
              <w:jc w:val="both"/>
              <w:rPr>
                <w:rFonts w:ascii="Calibri" w:eastAsia="Arial" w:hAnsi="Calibri" w:cs="Arial"/>
                <w:sz w:val="22"/>
                <w:szCs w:val="22"/>
              </w:rPr>
            </w:pPr>
            <w:r w:rsidRPr="003C0B41">
              <w:rPr>
                <w:rFonts w:ascii="Calibri" w:eastAsia="Arial" w:hAnsi="Calibri" w:cs="Arial"/>
                <w:sz w:val="22"/>
                <w:szCs w:val="22"/>
              </w:rPr>
              <w:t>Τ.Κ.</w:t>
            </w:r>
            <w:r w:rsidRPr="003C0B41">
              <w:rPr>
                <w:rFonts w:ascii="Calibri" w:eastAsia="Arial" w:hAnsi="Calibri" w:cs="Arial"/>
                <w:sz w:val="22"/>
                <w:szCs w:val="22"/>
              </w:rPr>
              <w:tab/>
            </w:r>
            <w:r w:rsidRPr="003C0B41">
              <w:rPr>
                <w:rFonts w:ascii="Calibri" w:eastAsia="Arial" w:hAnsi="Calibri" w:cs="Arial"/>
                <w:sz w:val="22"/>
                <w:szCs w:val="22"/>
              </w:rPr>
              <w:tab/>
              <w:t xml:space="preserve">: </w:t>
            </w:r>
            <w:r w:rsidR="00566AB0">
              <w:rPr>
                <w:rFonts w:ascii="Calibri" w:eastAsia="Arial" w:hAnsi="Calibri" w:cs="Arial"/>
                <w:sz w:val="22"/>
                <w:szCs w:val="22"/>
              </w:rPr>
              <w:t>47132 – Άρτα</w:t>
            </w:r>
          </w:p>
          <w:p w:rsidR="00AD24A9" w:rsidRPr="003C0B41" w:rsidRDefault="00566AB0" w:rsidP="007B35B5">
            <w:pPr>
              <w:ind w:left="142" w:right="162" w:hanging="142"/>
              <w:jc w:val="both"/>
              <w:rPr>
                <w:rFonts w:ascii="Calibri" w:eastAsia="Arial" w:hAnsi="Calibri" w:cs="Arial"/>
                <w:sz w:val="22"/>
                <w:szCs w:val="22"/>
              </w:rPr>
            </w:pPr>
            <w:r>
              <w:rPr>
                <w:rFonts w:ascii="Calibri" w:eastAsia="Arial" w:hAnsi="Calibri" w:cs="Arial"/>
                <w:sz w:val="22"/>
                <w:szCs w:val="22"/>
              </w:rPr>
              <w:t>Πληροφορίες     : Γ</w:t>
            </w:r>
            <w:r w:rsidR="00603F9F">
              <w:rPr>
                <w:rFonts w:ascii="Calibri" w:eastAsia="Arial" w:hAnsi="Calibri" w:cs="Arial"/>
                <w:sz w:val="22"/>
                <w:szCs w:val="22"/>
              </w:rPr>
              <w:t>εώργιος Γκαρτζώνης</w:t>
            </w:r>
          </w:p>
          <w:p w:rsidR="00811857" w:rsidRPr="003C0B41" w:rsidRDefault="00603F9F" w:rsidP="007B35B5">
            <w:pPr>
              <w:ind w:left="142" w:right="162" w:hanging="142"/>
              <w:jc w:val="both"/>
              <w:rPr>
                <w:rFonts w:ascii="Calibri" w:eastAsia="Arial" w:hAnsi="Calibri" w:cs="Arial"/>
                <w:sz w:val="22"/>
                <w:szCs w:val="22"/>
              </w:rPr>
            </w:pPr>
            <w:r>
              <w:rPr>
                <w:rFonts w:ascii="Calibri" w:eastAsia="Arial" w:hAnsi="Calibri" w:cs="Arial"/>
                <w:sz w:val="22"/>
                <w:szCs w:val="22"/>
              </w:rPr>
              <w:t>Τηλέφωνο</w:t>
            </w:r>
            <w:r>
              <w:rPr>
                <w:rFonts w:ascii="Calibri" w:eastAsia="Arial" w:hAnsi="Calibri" w:cs="Arial"/>
                <w:sz w:val="22"/>
                <w:szCs w:val="22"/>
              </w:rPr>
              <w:tab/>
              <w:t>: 26810</w:t>
            </w:r>
            <w:r w:rsidR="00565B8A" w:rsidRPr="003C0B41">
              <w:rPr>
                <w:rFonts w:ascii="Calibri" w:eastAsia="Arial" w:hAnsi="Calibri" w:cs="Arial"/>
                <w:sz w:val="22"/>
                <w:szCs w:val="22"/>
              </w:rPr>
              <w:t xml:space="preserve">  </w:t>
            </w:r>
            <w:r>
              <w:rPr>
                <w:rFonts w:ascii="Calibri" w:eastAsia="Arial" w:hAnsi="Calibri" w:cs="Arial"/>
                <w:sz w:val="22"/>
                <w:szCs w:val="22"/>
              </w:rPr>
              <w:t>70380</w:t>
            </w:r>
          </w:p>
          <w:p w:rsidR="00811857" w:rsidRPr="00603F9F" w:rsidRDefault="00565B8A" w:rsidP="007B35B5">
            <w:pPr>
              <w:ind w:left="142" w:right="162" w:hanging="142"/>
              <w:jc w:val="both"/>
              <w:rPr>
                <w:rFonts w:ascii="Calibri" w:eastAsia="Arial" w:hAnsi="Calibri" w:cs="Arial"/>
                <w:sz w:val="22"/>
                <w:szCs w:val="22"/>
              </w:rPr>
            </w:pPr>
            <w:r w:rsidRPr="003C0B41">
              <w:rPr>
                <w:rFonts w:ascii="Calibri" w:eastAsia="Arial" w:hAnsi="Calibri" w:cs="Arial"/>
                <w:sz w:val="22"/>
                <w:szCs w:val="22"/>
                <w:lang w:val="en-US"/>
              </w:rPr>
              <w:t>FAX</w:t>
            </w:r>
            <w:r w:rsidR="00603F9F">
              <w:rPr>
                <w:rFonts w:ascii="Calibri" w:eastAsia="Arial" w:hAnsi="Calibri" w:cs="Arial"/>
                <w:sz w:val="22"/>
                <w:szCs w:val="22"/>
              </w:rPr>
              <w:tab/>
            </w:r>
            <w:r w:rsidR="00603F9F">
              <w:rPr>
                <w:rFonts w:ascii="Calibri" w:eastAsia="Arial" w:hAnsi="Calibri" w:cs="Arial"/>
                <w:sz w:val="22"/>
                <w:szCs w:val="22"/>
              </w:rPr>
              <w:tab/>
              <w:t>: 26810</w:t>
            </w:r>
            <w:r w:rsidRPr="003C0B41">
              <w:rPr>
                <w:rFonts w:ascii="Calibri" w:eastAsia="Arial" w:hAnsi="Calibri" w:cs="Arial"/>
                <w:sz w:val="22"/>
                <w:szCs w:val="22"/>
              </w:rPr>
              <w:t xml:space="preserve">  </w:t>
            </w:r>
            <w:r w:rsidR="00603F9F">
              <w:rPr>
                <w:rFonts w:ascii="Calibri" w:eastAsia="Arial" w:hAnsi="Calibri" w:cs="Arial"/>
                <w:sz w:val="22"/>
                <w:szCs w:val="22"/>
              </w:rPr>
              <w:t>27415</w:t>
            </w:r>
          </w:p>
          <w:p w:rsidR="00811857" w:rsidRPr="00603F9F" w:rsidRDefault="00565B8A" w:rsidP="007B35B5">
            <w:pPr>
              <w:ind w:left="142" w:right="162" w:hanging="142"/>
              <w:jc w:val="both"/>
              <w:rPr>
                <w:rFonts w:ascii="Calibri" w:eastAsia="Arial" w:hAnsi="Calibri" w:cs="Arial"/>
                <w:sz w:val="22"/>
                <w:szCs w:val="22"/>
                <w:lang w:val="en-US"/>
              </w:rPr>
            </w:pPr>
            <w:r w:rsidRPr="003C0B41">
              <w:rPr>
                <w:rFonts w:ascii="Calibri" w:eastAsia="Arial" w:hAnsi="Calibri" w:cs="Arial"/>
                <w:sz w:val="22"/>
                <w:szCs w:val="22"/>
                <w:lang w:val="en-US"/>
              </w:rPr>
              <w:t>e</w:t>
            </w:r>
            <w:r w:rsidRPr="00603F9F">
              <w:rPr>
                <w:rFonts w:ascii="Calibri" w:eastAsia="Arial" w:hAnsi="Calibri" w:cs="Arial"/>
                <w:sz w:val="22"/>
                <w:szCs w:val="22"/>
                <w:lang w:val="en-US"/>
              </w:rPr>
              <w:t>-</w:t>
            </w:r>
            <w:r w:rsidRPr="003C0B41">
              <w:rPr>
                <w:rFonts w:ascii="Calibri" w:eastAsia="Arial" w:hAnsi="Calibri" w:cs="Arial"/>
                <w:sz w:val="22"/>
                <w:szCs w:val="22"/>
                <w:lang w:val="en-US"/>
              </w:rPr>
              <w:t>mail</w:t>
            </w:r>
            <w:r w:rsidRPr="00603F9F">
              <w:rPr>
                <w:rFonts w:ascii="Calibri" w:eastAsia="Arial" w:hAnsi="Calibri" w:cs="Arial"/>
                <w:sz w:val="22"/>
                <w:szCs w:val="22"/>
                <w:lang w:val="en-US"/>
              </w:rPr>
              <w:tab/>
            </w:r>
            <w:r w:rsidRPr="00603F9F">
              <w:rPr>
                <w:rFonts w:ascii="Calibri" w:eastAsia="Arial" w:hAnsi="Calibri" w:cs="Arial"/>
                <w:sz w:val="22"/>
                <w:szCs w:val="22"/>
                <w:lang w:val="en-US"/>
              </w:rPr>
              <w:tab/>
              <w:t xml:space="preserve">: </w:t>
            </w:r>
            <w:hyperlink r:id="rId8" w:history="1">
              <w:r w:rsidR="00603F9F" w:rsidRPr="00E11954">
                <w:rPr>
                  <w:rStyle w:val="-"/>
                  <w:rFonts w:ascii="Calibri" w:eastAsia="Arial" w:hAnsi="Calibri" w:cs="Arial"/>
                  <w:sz w:val="22"/>
                  <w:szCs w:val="22"/>
                  <w:lang w:val="en-US"/>
                </w:rPr>
                <w:t>mail@dide.art.sch.gr</w:t>
              </w:r>
            </w:hyperlink>
            <w:r w:rsidRPr="00603F9F">
              <w:rPr>
                <w:rFonts w:ascii="Calibri" w:eastAsia="Arial" w:hAnsi="Calibri" w:cs="Arial"/>
                <w:sz w:val="22"/>
                <w:szCs w:val="22"/>
                <w:lang w:val="en-US"/>
              </w:rPr>
              <w:t xml:space="preserve"> </w:t>
            </w:r>
          </w:p>
          <w:p w:rsidR="00811857" w:rsidRPr="007B35B5" w:rsidRDefault="00565B8A">
            <w:pPr>
              <w:rPr>
                <w:rFonts w:ascii="Arial" w:eastAsia="Arial" w:hAnsi="Arial" w:cs="Arial"/>
              </w:rPr>
            </w:pPr>
            <w:r w:rsidRPr="003C0B41">
              <w:rPr>
                <w:rFonts w:ascii="Calibri" w:eastAsia="Arial" w:hAnsi="Calibri" w:cs="Arial"/>
                <w:sz w:val="22"/>
                <w:szCs w:val="22"/>
              </w:rPr>
              <w:t>Ιστοσελίδα</w:t>
            </w:r>
            <w:r w:rsidRPr="003C0B41">
              <w:rPr>
                <w:rFonts w:ascii="Calibri" w:eastAsia="Arial" w:hAnsi="Calibri" w:cs="Arial"/>
                <w:sz w:val="22"/>
                <w:szCs w:val="22"/>
              </w:rPr>
              <w:tab/>
              <w:t xml:space="preserve">: </w:t>
            </w:r>
            <w:hyperlink r:id="rId9" w:history="1">
              <w:r w:rsidR="00603F9F" w:rsidRPr="00E11954">
                <w:rPr>
                  <w:rStyle w:val="-"/>
                  <w:rFonts w:ascii="Calibri" w:eastAsia="Arial" w:hAnsi="Calibri" w:cs="Arial"/>
                  <w:sz w:val="22"/>
                  <w:szCs w:val="22"/>
                </w:rPr>
                <w:t>http://dide.</w:t>
              </w:r>
              <w:r w:rsidR="00603F9F" w:rsidRPr="00E11954">
                <w:rPr>
                  <w:rStyle w:val="-"/>
                  <w:rFonts w:ascii="Calibri" w:eastAsia="Arial" w:hAnsi="Calibri" w:cs="Arial"/>
                  <w:sz w:val="22"/>
                  <w:szCs w:val="22"/>
                  <w:lang w:val="en-US"/>
                </w:rPr>
                <w:t>art</w:t>
              </w:r>
              <w:r w:rsidR="00603F9F" w:rsidRPr="00E11954">
                <w:rPr>
                  <w:rStyle w:val="-"/>
                  <w:rFonts w:ascii="Calibri" w:eastAsia="Arial" w:hAnsi="Calibri" w:cs="Arial"/>
                  <w:sz w:val="22"/>
                  <w:szCs w:val="22"/>
                </w:rPr>
                <w:t>.sch.gr</w:t>
              </w:r>
            </w:hyperlink>
          </w:p>
          <w:p w:rsidR="00811857" w:rsidRPr="007B35B5" w:rsidRDefault="00811857" w:rsidP="007B35B5">
            <w:pPr>
              <w:ind w:left="142" w:right="459" w:hanging="142"/>
              <w:jc w:val="both"/>
              <w:rPr>
                <w:rFonts w:ascii="Arial" w:eastAsia="Arial" w:hAnsi="Arial" w:cs="Arial"/>
                <w:b/>
                <w:sz w:val="22"/>
                <w:szCs w:val="22"/>
              </w:rPr>
            </w:pPr>
          </w:p>
        </w:tc>
        <w:tc>
          <w:tcPr>
            <w:tcW w:w="3438" w:type="dxa"/>
            <w:tcBorders>
              <w:top w:val="nil"/>
              <w:left w:val="nil"/>
              <w:bottom w:val="nil"/>
              <w:right w:val="nil"/>
            </w:tcBorders>
            <w:shd w:val="clear" w:color="auto" w:fill="auto"/>
          </w:tcPr>
          <w:p w:rsidR="00391100" w:rsidRPr="00603F9F" w:rsidRDefault="00391100" w:rsidP="00CB16CC">
            <w:pPr>
              <w:tabs>
                <w:tab w:val="left" w:pos="351"/>
              </w:tabs>
              <w:ind w:left="351" w:right="34" w:hanging="351"/>
              <w:jc w:val="both"/>
              <w:rPr>
                <w:rFonts w:ascii="Arial" w:eastAsia="Arial" w:hAnsi="Arial" w:cs="Arial"/>
                <w:b/>
                <w:sz w:val="22"/>
                <w:szCs w:val="22"/>
              </w:rPr>
            </w:pPr>
          </w:p>
          <w:p w:rsidR="00391100" w:rsidRPr="00603F9F" w:rsidRDefault="00391100" w:rsidP="00CB16CC">
            <w:pPr>
              <w:tabs>
                <w:tab w:val="left" w:pos="351"/>
              </w:tabs>
              <w:ind w:left="351" w:right="34" w:hanging="351"/>
              <w:jc w:val="both"/>
              <w:rPr>
                <w:rFonts w:ascii="Arial" w:eastAsia="Arial" w:hAnsi="Arial" w:cs="Arial"/>
                <w:b/>
                <w:sz w:val="22"/>
                <w:szCs w:val="22"/>
              </w:rPr>
            </w:pPr>
          </w:p>
          <w:p w:rsidR="00057520" w:rsidRPr="001E0EEA" w:rsidRDefault="00057520" w:rsidP="00CB16CC">
            <w:pPr>
              <w:tabs>
                <w:tab w:val="left" w:pos="351"/>
              </w:tabs>
              <w:ind w:right="34"/>
              <w:jc w:val="both"/>
              <w:rPr>
                <w:rFonts w:ascii="Arial" w:eastAsia="Arial" w:hAnsi="Arial" w:cs="Arial"/>
                <w:sz w:val="22"/>
                <w:szCs w:val="22"/>
              </w:rPr>
            </w:pPr>
          </w:p>
          <w:p w:rsidR="00057520" w:rsidRPr="001E0EEA" w:rsidRDefault="00057520" w:rsidP="00CB16CC">
            <w:pPr>
              <w:tabs>
                <w:tab w:val="left" w:pos="351"/>
              </w:tabs>
              <w:ind w:right="34"/>
              <w:jc w:val="both"/>
              <w:rPr>
                <w:rFonts w:ascii="Arial" w:eastAsia="Arial" w:hAnsi="Arial" w:cs="Arial"/>
                <w:sz w:val="22"/>
                <w:szCs w:val="22"/>
              </w:rPr>
            </w:pPr>
          </w:p>
          <w:p w:rsidR="00391100" w:rsidRPr="00391515" w:rsidRDefault="00CB16CC" w:rsidP="00CB16CC">
            <w:pPr>
              <w:tabs>
                <w:tab w:val="left" w:pos="351"/>
              </w:tabs>
              <w:ind w:right="34"/>
              <w:jc w:val="both"/>
              <w:rPr>
                <w:rFonts w:ascii="Arial" w:eastAsia="Arial" w:hAnsi="Arial" w:cs="Arial"/>
                <w:sz w:val="22"/>
                <w:szCs w:val="22"/>
              </w:rPr>
            </w:pPr>
            <w:r>
              <w:rPr>
                <w:rFonts w:ascii="Arial" w:eastAsia="Arial" w:hAnsi="Arial" w:cs="Arial"/>
                <w:sz w:val="22"/>
                <w:szCs w:val="22"/>
              </w:rPr>
              <w:t>ΑΝΑΡΤΗΤΕΑ ΣΤΟ</w:t>
            </w:r>
            <w:r w:rsidRPr="00CB16CC">
              <w:rPr>
                <w:rFonts w:ascii="Arial" w:eastAsia="Arial" w:hAnsi="Arial" w:cs="Arial"/>
                <w:sz w:val="22"/>
                <w:szCs w:val="22"/>
              </w:rPr>
              <w:t xml:space="preserve"> </w:t>
            </w:r>
            <w:r w:rsidR="00391515" w:rsidRPr="00391515">
              <w:rPr>
                <w:rFonts w:ascii="Arial" w:eastAsia="Arial" w:hAnsi="Arial" w:cs="Arial"/>
                <w:sz w:val="22"/>
                <w:szCs w:val="22"/>
              </w:rPr>
              <w:t>ΔΙΑΔΙΚΤΥΟ</w:t>
            </w:r>
          </w:p>
          <w:p w:rsidR="00603F9F" w:rsidRDefault="00603F9F" w:rsidP="00CB16CC">
            <w:pPr>
              <w:tabs>
                <w:tab w:val="left" w:pos="351"/>
              </w:tabs>
              <w:ind w:left="351" w:right="34" w:hanging="351"/>
              <w:jc w:val="both"/>
              <w:rPr>
                <w:rFonts w:ascii="Calibri" w:eastAsia="Arial" w:hAnsi="Calibri" w:cs="Arial"/>
                <w:b/>
                <w:sz w:val="24"/>
                <w:szCs w:val="24"/>
              </w:rPr>
            </w:pPr>
          </w:p>
          <w:p w:rsidR="00603F9F" w:rsidRDefault="00603F9F" w:rsidP="00CB16CC">
            <w:pPr>
              <w:tabs>
                <w:tab w:val="left" w:pos="351"/>
              </w:tabs>
              <w:ind w:left="351" w:right="34" w:hanging="351"/>
              <w:jc w:val="both"/>
              <w:rPr>
                <w:rFonts w:ascii="Calibri" w:eastAsia="Arial" w:hAnsi="Calibri" w:cs="Arial"/>
                <w:b/>
                <w:sz w:val="24"/>
                <w:szCs w:val="24"/>
              </w:rPr>
            </w:pPr>
          </w:p>
          <w:p w:rsidR="00811857" w:rsidRPr="00511937" w:rsidRDefault="00391515" w:rsidP="00CB16CC">
            <w:pPr>
              <w:tabs>
                <w:tab w:val="left" w:pos="351"/>
              </w:tabs>
              <w:ind w:right="34"/>
              <w:jc w:val="both"/>
              <w:rPr>
                <w:rFonts w:ascii="Calibri" w:eastAsia="Arial" w:hAnsi="Calibri" w:cs="Arial"/>
                <w:b/>
                <w:sz w:val="24"/>
                <w:szCs w:val="24"/>
              </w:rPr>
            </w:pPr>
            <w:r>
              <w:rPr>
                <w:rFonts w:ascii="Calibri" w:eastAsia="Arial" w:hAnsi="Calibri" w:cs="Arial"/>
                <w:b/>
                <w:sz w:val="24"/>
                <w:szCs w:val="24"/>
              </w:rPr>
              <w:t xml:space="preserve">      </w:t>
            </w:r>
            <w:r w:rsidR="00603F9F">
              <w:rPr>
                <w:rFonts w:ascii="Calibri" w:eastAsia="Arial" w:hAnsi="Calibri" w:cs="Arial"/>
                <w:b/>
                <w:sz w:val="24"/>
                <w:szCs w:val="24"/>
              </w:rPr>
              <w:t>Άρτα</w:t>
            </w:r>
            <w:r w:rsidR="00565B8A" w:rsidRPr="003C0B41">
              <w:rPr>
                <w:rFonts w:ascii="Calibri" w:eastAsia="Arial" w:hAnsi="Calibri" w:cs="Arial"/>
                <w:b/>
                <w:sz w:val="24"/>
                <w:szCs w:val="24"/>
              </w:rPr>
              <w:t xml:space="preserve">, </w:t>
            </w:r>
            <w:r w:rsidR="007C16D0" w:rsidRPr="00511937">
              <w:rPr>
                <w:rFonts w:ascii="Calibri" w:eastAsia="Arial" w:hAnsi="Calibri" w:cs="Arial"/>
                <w:b/>
                <w:sz w:val="24"/>
                <w:szCs w:val="24"/>
              </w:rPr>
              <w:t>24</w:t>
            </w:r>
            <w:r w:rsidR="00DF6FA9" w:rsidRPr="003C0B41">
              <w:rPr>
                <w:rFonts w:ascii="Calibri" w:eastAsia="Arial" w:hAnsi="Calibri" w:cs="Arial"/>
                <w:b/>
                <w:sz w:val="24"/>
                <w:szCs w:val="24"/>
              </w:rPr>
              <w:t>-</w:t>
            </w:r>
            <w:r w:rsidR="007C16D0">
              <w:rPr>
                <w:rFonts w:ascii="Calibri" w:eastAsia="Arial" w:hAnsi="Calibri" w:cs="Arial"/>
                <w:b/>
                <w:sz w:val="24"/>
                <w:szCs w:val="24"/>
              </w:rPr>
              <w:t>0</w:t>
            </w:r>
            <w:r w:rsidR="007C16D0" w:rsidRPr="00511937">
              <w:rPr>
                <w:rFonts w:ascii="Calibri" w:eastAsia="Arial" w:hAnsi="Calibri" w:cs="Arial"/>
                <w:b/>
                <w:sz w:val="24"/>
                <w:szCs w:val="24"/>
              </w:rPr>
              <w:t>8</w:t>
            </w:r>
            <w:r w:rsidR="007C16D0">
              <w:rPr>
                <w:rFonts w:ascii="Calibri" w:eastAsia="Arial" w:hAnsi="Calibri" w:cs="Arial"/>
                <w:b/>
                <w:sz w:val="24"/>
                <w:szCs w:val="24"/>
              </w:rPr>
              <w:t>-20</w:t>
            </w:r>
            <w:r w:rsidR="007C16D0" w:rsidRPr="00511937">
              <w:rPr>
                <w:rFonts w:ascii="Calibri" w:eastAsia="Arial" w:hAnsi="Calibri" w:cs="Arial"/>
                <w:b/>
                <w:sz w:val="24"/>
                <w:szCs w:val="24"/>
              </w:rPr>
              <w:t>20</w:t>
            </w:r>
          </w:p>
          <w:p w:rsidR="00811857" w:rsidRPr="00511937" w:rsidRDefault="00057520" w:rsidP="00CB16CC">
            <w:pPr>
              <w:tabs>
                <w:tab w:val="left" w:pos="351"/>
              </w:tabs>
              <w:ind w:right="34"/>
              <w:jc w:val="both"/>
              <w:rPr>
                <w:rFonts w:ascii="Calibri" w:eastAsia="Arial" w:hAnsi="Calibri" w:cs="Arial"/>
                <w:b/>
                <w:sz w:val="24"/>
                <w:szCs w:val="24"/>
              </w:rPr>
            </w:pPr>
            <w:r>
              <w:rPr>
                <w:rFonts w:ascii="Calibri" w:eastAsia="Arial" w:hAnsi="Calibri" w:cs="Arial"/>
                <w:b/>
                <w:sz w:val="24"/>
                <w:szCs w:val="24"/>
              </w:rPr>
              <w:t xml:space="preserve">     </w:t>
            </w:r>
            <w:r w:rsidRPr="00057520">
              <w:rPr>
                <w:rFonts w:ascii="Calibri" w:eastAsia="Arial" w:hAnsi="Calibri" w:cs="Arial"/>
                <w:b/>
                <w:sz w:val="24"/>
                <w:szCs w:val="24"/>
              </w:rPr>
              <w:t xml:space="preserve"> </w:t>
            </w:r>
            <w:r w:rsidR="00565B8A" w:rsidRPr="003C0B41">
              <w:rPr>
                <w:rFonts w:ascii="Calibri" w:eastAsia="Arial" w:hAnsi="Calibri" w:cs="Arial"/>
                <w:b/>
                <w:sz w:val="24"/>
                <w:szCs w:val="24"/>
              </w:rPr>
              <w:t>Αρ. πρωτ.:</w:t>
            </w:r>
            <w:r w:rsidR="000355AC" w:rsidRPr="003C0B41">
              <w:rPr>
                <w:rFonts w:ascii="Calibri" w:eastAsia="Arial" w:hAnsi="Calibri" w:cs="Arial"/>
                <w:b/>
                <w:sz w:val="24"/>
                <w:szCs w:val="24"/>
              </w:rPr>
              <w:t xml:space="preserve"> </w:t>
            </w:r>
            <w:r w:rsidR="007C16D0" w:rsidRPr="00511937">
              <w:rPr>
                <w:rFonts w:ascii="Calibri" w:eastAsia="Arial" w:hAnsi="Calibri" w:cs="Arial"/>
                <w:b/>
                <w:sz w:val="24"/>
                <w:szCs w:val="24"/>
              </w:rPr>
              <w:t>6186</w:t>
            </w:r>
          </w:p>
          <w:p w:rsidR="00811857" w:rsidRPr="007B35B5" w:rsidRDefault="00811857" w:rsidP="00CB16CC">
            <w:pPr>
              <w:tabs>
                <w:tab w:val="left" w:pos="351"/>
              </w:tabs>
              <w:ind w:left="351" w:right="34" w:hanging="351"/>
              <w:jc w:val="both"/>
              <w:rPr>
                <w:rFonts w:ascii="Arial" w:eastAsia="Arial" w:hAnsi="Arial" w:cs="Arial"/>
                <w:b/>
                <w:sz w:val="22"/>
                <w:szCs w:val="22"/>
              </w:rPr>
            </w:pPr>
          </w:p>
          <w:p w:rsidR="00811857" w:rsidRPr="007B35B5" w:rsidRDefault="00565B8A" w:rsidP="00CB16CC">
            <w:pPr>
              <w:tabs>
                <w:tab w:val="left" w:pos="345"/>
                <w:tab w:val="right" w:pos="3861"/>
              </w:tabs>
              <w:ind w:left="351" w:right="34" w:hanging="351"/>
              <w:jc w:val="both"/>
              <w:rPr>
                <w:rFonts w:ascii="Arial" w:eastAsia="Arial" w:hAnsi="Arial" w:cs="Arial"/>
                <w:b/>
                <w:sz w:val="22"/>
                <w:szCs w:val="22"/>
              </w:rPr>
            </w:pPr>
            <w:r w:rsidRPr="007B35B5">
              <w:rPr>
                <w:rFonts w:ascii="Arial" w:eastAsia="Arial" w:hAnsi="Arial" w:cs="Arial"/>
                <w:b/>
                <w:sz w:val="22"/>
                <w:szCs w:val="22"/>
              </w:rPr>
              <w:tab/>
              <w:t xml:space="preserve"> </w:t>
            </w:r>
          </w:p>
          <w:p w:rsidR="00811857" w:rsidRPr="00057520" w:rsidRDefault="00391515" w:rsidP="00CB16CC">
            <w:pPr>
              <w:pStyle w:val="1"/>
              <w:tabs>
                <w:tab w:val="left" w:pos="351"/>
              </w:tabs>
              <w:ind w:right="140"/>
              <w:jc w:val="both"/>
              <w:rPr>
                <w:rFonts w:ascii="Calibri" w:eastAsia="Arial" w:hAnsi="Calibri" w:cs="Arial"/>
                <w:color w:val="auto"/>
              </w:rPr>
            </w:pPr>
            <w:r>
              <w:rPr>
                <w:rFonts w:ascii="Calibri" w:eastAsia="Arial" w:hAnsi="Calibri" w:cs="Arial"/>
                <w:color w:val="auto"/>
              </w:rPr>
              <w:t xml:space="preserve">      </w:t>
            </w:r>
            <w:r w:rsidR="00057520" w:rsidRPr="00E13AEC">
              <w:rPr>
                <w:rFonts w:ascii="Calibri" w:eastAsia="Arial" w:hAnsi="Calibri" w:cs="Arial"/>
                <w:color w:val="auto"/>
              </w:rPr>
              <w:t xml:space="preserve"> </w:t>
            </w:r>
            <w:r w:rsidR="0013688A" w:rsidRPr="00603F9F">
              <w:rPr>
                <w:rFonts w:ascii="Calibri" w:eastAsia="Arial" w:hAnsi="Calibri" w:cs="Arial"/>
                <w:color w:val="auto"/>
              </w:rPr>
              <w:t>ΠΡΟ</w:t>
            </w:r>
            <w:r w:rsidR="00031556">
              <w:rPr>
                <w:rFonts w:ascii="Calibri" w:eastAsia="Arial" w:hAnsi="Calibri" w:cs="Arial"/>
                <w:color w:val="auto"/>
              </w:rPr>
              <w:t>ΣΚΛΗΣΗ</w:t>
            </w:r>
          </w:p>
        </w:tc>
      </w:tr>
    </w:tbl>
    <w:p w:rsidR="00603F9F" w:rsidRDefault="00603F9F" w:rsidP="00603F9F">
      <w:pPr>
        <w:widowControl w:val="0"/>
        <w:autoSpaceDE w:val="0"/>
        <w:autoSpaceDN w:val="0"/>
        <w:adjustRightInd w:val="0"/>
        <w:spacing w:before="16"/>
        <w:ind w:right="69"/>
        <w:jc w:val="both"/>
      </w:pPr>
    </w:p>
    <w:p w:rsidR="00057520" w:rsidRPr="00E13AEC" w:rsidRDefault="00565B8A" w:rsidP="00057520">
      <w:pPr>
        <w:widowControl w:val="0"/>
        <w:autoSpaceDE w:val="0"/>
        <w:autoSpaceDN w:val="0"/>
        <w:adjustRightInd w:val="0"/>
        <w:spacing w:before="16"/>
        <w:ind w:right="69"/>
        <w:jc w:val="both"/>
        <w:rPr>
          <w:rFonts w:ascii="Calibri" w:hAnsi="Calibri"/>
          <w:b/>
          <w:spacing w:val="30"/>
          <w:sz w:val="22"/>
        </w:rPr>
      </w:pPr>
      <w:r w:rsidRPr="003C0B41">
        <w:rPr>
          <w:rFonts w:ascii="Calibri" w:eastAsia="Arial" w:hAnsi="Calibri" w:cs="Arial"/>
          <w:b/>
          <w:sz w:val="24"/>
          <w:szCs w:val="24"/>
        </w:rPr>
        <w:t>Θέμα:</w:t>
      </w:r>
      <w:r w:rsidR="003F0452" w:rsidRPr="003C0B41">
        <w:rPr>
          <w:rFonts w:ascii="Calibri" w:eastAsia="Arial" w:hAnsi="Calibri" w:cs="Arial"/>
          <w:b/>
          <w:sz w:val="24"/>
          <w:szCs w:val="24"/>
        </w:rPr>
        <w:t xml:space="preserve"> </w:t>
      </w:r>
      <w:r w:rsidRPr="003C0B41">
        <w:rPr>
          <w:rFonts w:ascii="Calibri" w:eastAsia="Arial" w:hAnsi="Calibri" w:cs="Arial"/>
          <w:b/>
          <w:sz w:val="24"/>
          <w:szCs w:val="24"/>
        </w:rPr>
        <w:t>«</w:t>
      </w:r>
      <w:r w:rsidR="00057520" w:rsidRPr="006910EB">
        <w:rPr>
          <w:rFonts w:ascii="Calibri" w:hAnsi="Calibri"/>
          <w:b/>
          <w:spacing w:val="-1"/>
          <w:sz w:val="22"/>
        </w:rPr>
        <w:t>Πρ</w:t>
      </w:r>
      <w:r w:rsidR="00031556">
        <w:rPr>
          <w:rFonts w:ascii="Calibri" w:hAnsi="Calibri"/>
          <w:b/>
          <w:spacing w:val="-1"/>
          <w:sz w:val="22"/>
        </w:rPr>
        <w:t>όσκληση για</w:t>
      </w:r>
      <w:r w:rsidR="00057520" w:rsidRPr="006910EB">
        <w:rPr>
          <w:rFonts w:ascii="Calibri" w:hAnsi="Calibri"/>
          <w:b/>
          <w:spacing w:val="28"/>
          <w:sz w:val="22"/>
        </w:rPr>
        <w:t xml:space="preserve"> </w:t>
      </w:r>
      <w:r w:rsidR="00057520" w:rsidRPr="006910EB">
        <w:rPr>
          <w:rFonts w:ascii="Calibri" w:hAnsi="Calibri"/>
          <w:b/>
          <w:spacing w:val="-1"/>
          <w:sz w:val="22"/>
        </w:rPr>
        <w:t>πλήρωση</w:t>
      </w:r>
      <w:r w:rsidR="00057520" w:rsidRPr="006910EB">
        <w:rPr>
          <w:rFonts w:ascii="Calibri" w:hAnsi="Calibri"/>
          <w:b/>
          <w:spacing w:val="28"/>
          <w:sz w:val="22"/>
        </w:rPr>
        <w:t xml:space="preserve"> </w:t>
      </w:r>
      <w:r w:rsidR="00057520" w:rsidRPr="006910EB">
        <w:rPr>
          <w:rFonts w:ascii="Calibri" w:hAnsi="Calibri"/>
          <w:b/>
          <w:spacing w:val="-1"/>
          <w:sz w:val="22"/>
        </w:rPr>
        <w:t>θέσης</w:t>
      </w:r>
      <w:r w:rsidR="00057520" w:rsidRPr="006910EB">
        <w:rPr>
          <w:rFonts w:ascii="Calibri" w:hAnsi="Calibri"/>
          <w:b/>
          <w:spacing w:val="28"/>
          <w:sz w:val="22"/>
        </w:rPr>
        <w:t xml:space="preserve"> </w:t>
      </w:r>
      <w:r w:rsidR="00057520" w:rsidRPr="006910EB">
        <w:rPr>
          <w:rFonts w:ascii="Calibri" w:hAnsi="Calibri"/>
          <w:b/>
          <w:spacing w:val="-1"/>
          <w:sz w:val="22"/>
        </w:rPr>
        <w:t>Υπευθύνου</w:t>
      </w:r>
      <w:r w:rsidR="00057520" w:rsidRPr="006910EB">
        <w:rPr>
          <w:rFonts w:ascii="Calibri" w:hAnsi="Calibri"/>
          <w:b/>
          <w:spacing w:val="28"/>
          <w:sz w:val="22"/>
        </w:rPr>
        <w:t xml:space="preserve"> </w:t>
      </w:r>
      <w:r w:rsidR="00057520" w:rsidRPr="006910EB">
        <w:rPr>
          <w:rFonts w:ascii="Calibri" w:hAnsi="Calibri"/>
          <w:b/>
          <w:spacing w:val="-1"/>
          <w:sz w:val="22"/>
        </w:rPr>
        <w:t>Πληροφορικής</w:t>
      </w:r>
      <w:r w:rsidR="00057520" w:rsidRPr="006910EB">
        <w:rPr>
          <w:rFonts w:ascii="Calibri" w:hAnsi="Calibri"/>
          <w:b/>
          <w:spacing w:val="28"/>
          <w:sz w:val="22"/>
        </w:rPr>
        <w:t xml:space="preserve"> </w:t>
      </w:r>
      <w:r w:rsidR="00057520" w:rsidRPr="006910EB">
        <w:rPr>
          <w:rFonts w:ascii="Calibri" w:hAnsi="Calibri"/>
          <w:b/>
          <w:spacing w:val="-1"/>
          <w:sz w:val="22"/>
        </w:rPr>
        <w:t>και</w:t>
      </w:r>
      <w:r w:rsidR="00057520" w:rsidRPr="006910EB">
        <w:rPr>
          <w:rFonts w:ascii="Calibri" w:hAnsi="Calibri"/>
          <w:b/>
          <w:spacing w:val="28"/>
          <w:sz w:val="22"/>
        </w:rPr>
        <w:t xml:space="preserve"> </w:t>
      </w:r>
      <w:r w:rsidR="00057520" w:rsidRPr="006910EB">
        <w:rPr>
          <w:rFonts w:ascii="Calibri" w:hAnsi="Calibri"/>
          <w:b/>
          <w:sz w:val="22"/>
        </w:rPr>
        <w:t>Νέων</w:t>
      </w:r>
      <w:r w:rsidR="00057520" w:rsidRPr="006910EB">
        <w:rPr>
          <w:rFonts w:ascii="Calibri" w:hAnsi="Calibri"/>
          <w:b/>
          <w:spacing w:val="25"/>
          <w:sz w:val="22"/>
        </w:rPr>
        <w:t xml:space="preserve"> </w:t>
      </w:r>
      <w:r w:rsidR="00057520" w:rsidRPr="006910EB">
        <w:rPr>
          <w:rFonts w:ascii="Calibri" w:hAnsi="Calibri"/>
          <w:b/>
          <w:spacing w:val="-1"/>
          <w:sz w:val="22"/>
        </w:rPr>
        <w:t>Τεχνολογιών</w:t>
      </w:r>
      <w:r w:rsidR="00057520" w:rsidRPr="006910EB">
        <w:rPr>
          <w:rFonts w:ascii="Calibri" w:hAnsi="Calibri"/>
          <w:b/>
          <w:spacing w:val="27"/>
          <w:sz w:val="22"/>
        </w:rPr>
        <w:t xml:space="preserve"> </w:t>
      </w:r>
      <w:r w:rsidR="00057520" w:rsidRPr="006910EB">
        <w:rPr>
          <w:rFonts w:ascii="Calibri" w:hAnsi="Calibri"/>
          <w:b/>
          <w:sz w:val="22"/>
        </w:rPr>
        <w:t>της</w:t>
      </w:r>
      <w:r w:rsidR="00057520" w:rsidRPr="006910EB">
        <w:rPr>
          <w:rFonts w:ascii="Calibri" w:hAnsi="Calibri"/>
          <w:b/>
          <w:spacing w:val="30"/>
          <w:sz w:val="22"/>
        </w:rPr>
        <w:t xml:space="preserve"> </w:t>
      </w:r>
    </w:p>
    <w:p w:rsidR="0013688A" w:rsidRPr="00057520" w:rsidRDefault="00057520" w:rsidP="00603F9F">
      <w:pPr>
        <w:widowControl w:val="0"/>
        <w:autoSpaceDE w:val="0"/>
        <w:autoSpaceDN w:val="0"/>
        <w:adjustRightInd w:val="0"/>
        <w:spacing w:before="16"/>
        <w:ind w:right="69"/>
        <w:jc w:val="both"/>
        <w:rPr>
          <w:rFonts w:ascii="Calibri" w:hAnsi="Calibri" w:cs="Calibri"/>
          <w:b/>
          <w:bCs/>
          <w:color w:val="auto"/>
          <w:spacing w:val="2"/>
          <w:sz w:val="24"/>
          <w:szCs w:val="24"/>
        </w:rPr>
      </w:pPr>
      <w:r w:rsidRPr="00057520">
        <w:rPr>
          <w:rFonts w:ascii="Calibri" w:hAnsi="Calibri"/>
          <w:b/>
          <w:spacing w:val="-1"/>
          <w:sz w:val="22"/>
        </w:rPr>
        <w:t xml:space="preserve">               </w:t>
      </w:r>
      <w:r w:rsidRPr="006910EB">
        <w:rPr>
          <w:rFonts w:ascii="Calibri" w:hAnsi="Calibri"/>
          <w:b/>
          <w:spacing w:val="-1"/>
          <w:sz w:val="22"/>
        </w:rPr>
        <w:t>Διεύθυνσης</w:t>
      </w:r>
      <w:r w:rsidRPr="006910EB">
        <w:rPr>
          <w:rFonts w:ascii="Calibri" w:hAnsi="Calibri"/>
          <w:b/>
          <w:spacing w:val="-2"/>
          <w:sz w:val="22"/>
        </w:rPr>
        <w:t xml:space="preserve"> </w:t>
      </w:r>
      <w:r w:rsidRPr="006910EB">
        <w:rPr>
          <w:rFonts w:ascii="Calibri" w:hAnsi="Calibri"/>
          <w:b/>
          <w:sz w:val="22"/>
        </w:rPr>
        <w:t>ΔΕ</w:t>
      </w:r>
      <w:r w:rsidRPr="006910EB">
        <w:rPr>
          <w:rFonts w:ascii="Calibri" w:hAnsi="Calibri"/>
          <w:b/>
          <w:spacing w:val="1"/>
          <w:sz w:val="22"/>
        </w:rPr>
        <w:t xml:space="preserve"> </w:t>
      </w:r>
      <w:r>
        <w:rPr>
          <w:rFonts w:ascii="Calibri" w:hAnsi="Calibri"/>
          <w:b/>
          <w:spacing w:val="-1"/>
          <w:sz w:val="22"/>
        </w:rPr>
        <w:t>Ν. Άρτας</w:t>
      </w:r>
      <w:r w:rsidR="007C16D0" w:rsidRPr="007C16D0">
        <w:rPr>
          <w:rFonts w:ascii="Calibri" w:hAnsi="Calibri"/>
          <w:b/>
          <w:sz w:val="22"/>
        </w:rPr>
        <w:t xml:space="preserve"> για το υπόλοιπο της τριετούς θητείας, ήτοι έως 31-07-2022</w:t>
      </w:r>
      <w:r w:rsidR="00603F9F">
        <w:rPr>
          <w:rFonts w:ascii="Calibri" w:hAnsi="Calibri" w:cs="Calibri"/>
          <w:b/>
          <w:bCs/>
          <w:color w:val="auto"/>
          <w:spacing w:val="2"/>
          <w:sz w:val="24"/>
          <w:szCs w:val="24"/>
        </w:rPr>
        <w:t>»</w:t>
      </w:r>
    </w:p>
    <w:p w:rsidR="00463A6C" w:rsidRDefault="00463A6C" w:rsidP="00603F9F">
      <w:pPr>
        <w:tabs>
          <w:tab w:val="left" w:pos="851"/>
          <w:tab w:val="left" w:pos="1276"/>
        </w:tabs>
        <w:spacing w:line="360" w:lineRule="auto"/>
        <w:rPr>
          <w:rFonts w:ascii="Arial" w:eastAsia="Arial" w:hAnsi="Arial" w:cs="Arial"/>
          <w:b/>
          <w:sz w:val="22"/>
          <w:szCs w:val="22"/>
        </w:rPr>
      </w:pPr>
    </w:p>
    <w:p w:rsidR="00112405" w:rsidRPr="00211A62" w:rsidRDefault="00565B8A" w:rsidP="00211A62">
      <w:pPr>
        <w:tabs>
          <w:tab w:val="left" w:pos="851"/>
          <w:tab w:val="left" w:pos="1276"/>
        </w:tabs>
        <w:spacing w:line="360" w:lineRule="auto"/>
        <w:jc w:val="center"/>
        <w:rPr>
          <w:rFonts w:ascii="Calibri" w:eastAsia="Arial" w:hAnsi="Calibri" w:cs="Arial"/>
          <w:b/>
        </w:rPr>
      </w:pPr>
      <w:r w:rsidRPr="00603F9F">
        <w:rPr>
          <w:rFonts w:ascii="Calibri" w:eastAsia="Arial" w:hAnsi="Calibri" w:cs="Arial"/>
          <w:b/>
        </w:rPr>
        <w:t xml:space="preserve">Ο ΔΙΕΥΘΥΝΤΗΣ ΔΕΥΤΕΡΟΒΑΘΜΙΑΣ ΕΚΠΑΙΔΕΥΣΗΣ </w:t>
      </w:r>
      <w:r w:rsidR="00603F9F">
        <w:rPr>
          <w:rFonts w:ascii="Calibri" w:eastAsia="Arial" w:hAnsi="Calibri" w:cs="Arial"/>
          <w:b/>
        </w:rPr>
        <w:t>Ν. ΑΡΤΑΣ</w:t>
      </w:r>
    </w:p>
    <w:p w:rsidR="00811857" w:rsidRPr="003C0B41" w:rsidRDefault="00565B8A" w:rsidP="00CB16CC">
      <w:pPr>
        <w:tabs>
          <w:tab w:val="left" w:pos="851"/>
          <w:tab w:val="left" w:pos="1276"/>
        </w:tabs>
        <w:spacing w:line="360" w:lineRule="auto"/>
        <w:ind w:right="284"/>
        <w:jc w:val="both"/>
        <w:rPr>
          <w:rFonts w:ascii="Calibri" w:hAnsi="Calibri" w:cs="Calibri"/>
          <w:sz w:val="22"/>
          <w:szCs w:val="22"/>
        </w:rPr>
      </w:pPr>
      <w:r w:rsidRPr="003C0B41">
        <w:rPr>
          <w:rFonts w:ascii="Calibri" w:hAnsi="Calibri" w:cs="Calibri"/>
          <w:sz w:val="22"/>
          <w:szCs w:val="22"/>
        </w:rPr>
        <w:t xml:space="preserve">Έχοντας υπόψη: </w:t>
      </w:r>
    </w:p>
    <w:p w:rsidR="00606D80" w:rsidRDefault="00606D80" w:rsidP="00606D80">
      <w:pPr>
        <w:numPr>
          <w:ilvl w:val="0"/>
          <w:numId w:val="6"/>
        </w:numPr>
        <w:spacing w:before="134"/>
        <w:ind w:left="426" w:right="936" w:hanging="284"/>
        <w:jc w:val="both"/>
        <w:rPr>
          <w:rFonts w:asciiTheme="minorHAnsi" w:eastAsia="Calibri" w:hAnsiTheme="minorHAnsi" w:cstheme="minorHAnsi"/>
          <w:sz w:val="22"/>
          <w:szCs w:val="22"/>
        </w:rPr>
      </w:pPr>
      <w:r w:rsidRPr="00606D80">
        <w:rPr>
          <w:rFonts w:asciiTheme="minorHAnsi" w:eastAsia="Calibri" w:hAnsiTheme="minorHAnsi" w:cstheme="minorHAnsi"/>
          <w:sz w:val="22"/>
          <w:szCs w:val="22"/>
        </w:rPr>
        <w:t>Τις διατάξεις του άρθρου 11 του Ν.1566/1985 (ΦΕΚ 167/1985 τ.Α΄) «Δομή και</w:t>
      </w:r>
      <w:r>
        <w:rPr>
          <w:rFonts w:asciiTheme="minorHAnsi" w:eastAsia="Calibri" w:hAnsiTheme="minorHAnsi" w:cstheme="minorHAnsi"/>
          <w:sz w:val="22"/>
          <w:szCs w:val="22"/>
        </w:rPr>
        <w:t xml:space="preserve"> </w:t>
      </w:r>
      <w:r w:rsidRPr="00606D80">
        <w:rPr>
          <w:rFonts w:asciiTheme="minorHAnsi" w:eastAsia="Calibri" w:hAnsiTheme="minorHAnsi" w:cstheme="minorHAnsi"/>
          <w:sz w:val="22"/>
          <w:szCs w:val="22"/>
        </w:rPr>
        <w:t xml:space="preserve">Λειτουργία της Πρωτοβάθμιας και Δευτεροβάθμιας Εκπαίδευσης και </w:t>
      </w:r>
      <w:r>
        <w:rPr>
          <w:rFonts w:asciiTheme="minorHAnsi" w:eastAsia="Calibri" w:hAnsiTheme="minorHAnsi" w:cstheme="minorHAnsi"/>
          <w:sz w:val="22"/>
          <w:szCs w:val="22"/>
        </w:rPr>
        <w:t>άλλες διατάξεις»,</w:t>
      </w:r>
    </w:p>
    <w:p w:rsidR="00606D80" w:rsidRPr="00606D80" w:rsidRDefault="00606D80" w:rsidP="00606D80">
      <w:pPr>
        <w:numPr>
          <w:ilvl w:val="0"/>
          <w:numId w:val="6"/>
        </w:numPr>
        <w:spacing w:before="134"/>
        <w:ind w:left="426" w:right="936" w:hanging="284"/>
        <w:jc w:val="both"/>
        <w:rPr>
          <w:rFonts w:asciiTheme="minorHAnsi" w:eastAsia="Calibri" w:hAnsiTheme="minorHAnsi" w:cstheme="minorHAnsi"/>
          <w:sz w:val="22"/>
          <w:szCs w:val="22"/>
        </w:rPr>
      </w:pPr>
      <w:r w:rsidRPr="00606D80">
        <w:rPr>
          <w:rFonts w:ascii="Calibri" w:hAnsi="Calibri" w:cs="Calibri"/>
          <w:color w:val="auto"/>
          <w:sz w:val="24"/>
          <w:szCs w:val="24"/>
        </w:rPr>
        <w:t>Τις διατάξεις του Π.Δ. 18/ΦΕΚ 31/τ.Α΄/23-02-2018 Οργανισμός Υπουργείου</w:t>
      </w:r>
      <w:r>
        <w:rPr>
          <w:rFonts w:asciiTheme="minorHAnsi" w:eastAsia="Calibri" w:hAnsiTheme="minorHAnsi" w:cstheme="minorHAnsi"/>
          <w:sz w:val="22"/>
          <w:szCs w:val="22"/>
        </w:rPr>
        <w:t xml:space="preserve"> </w:t>
      </w:r>
      <w:r w:rsidRPr="00606D80">
        <w:rPr>
          <w:rFonts w:ascii="Calibri" w:hAnsi="Calibri" w:cs="Calibri"/>
          <w:color w:val="auto"/>
          <w:sz w:val="24"/>
          <w:szCs w:val="24"/>
        </w:rPr>
        <w:t>Παιδείας, Έρευνας και Θρησκευμάτων</w:t>
      </w:r>
      <w:r>
        <w:rPr>
          <w:rFonts w:ascii="Calibri" w:hAnsi="Calibri" w:cs="Calibri"/>
          <w:color w:val="auto"/>
          <w:sz w:val="24"/>
          <w:szCs w:val="24"/>
        </w:rPr>
        <w:t>,</w:t>
      </w:r>
    </w:p>
    <w:p w:rsidR="00057520" w:rsidRDefault="007C16D0" w:rsidP="00606D80">
      <w:pPr>
        <w:numPr>
          <w:ilvl w:val="0"/>
          <w:numId w:val="6"/>
        </w:numPr>
        <w:spacing w:before="134"/>
        <w:ind w:left="426" w:right="936" w:hanging="284"/>
        <w:jc w:val="both"/>
        <w:rPr>
          <w:rFonts w:asciiTheme="minorHAnsi" w:eastAsia="Calibri" w:hAnsiTheme="minorHAnsi" w:cstheme="minorHAnsi"/>
          <w:sz w:val="22"/>
          <w:szCs w:val="22"/>
        </w:rPr>
      </w:pPr>
      <w:r w:rsidRPr="00606D80">
        <w:rPr>
          <w:rFonts w:asciiTheme="minorHAnsi" w:eastAsia="Calibri" w:hAnsiTheme="minorHAnsi" w:cstheme="minorHAnsi"/>
          <w:sz w:val="22"/>
          <w:szCs w:val="22"/>
        </w:rPr>
        <w:t>Τις διατάξεις των άρθρων 4, 5, 18ζ, 20, 21, 22, 23, 24, 25, 26, 27, 28, 29, 30, 35 και 36 του Ν. 4547/2018 (ΦΕΚ 102, Α΄) «Αναδιοργάνωση των δομών υποστήριξης της πρωτοβάθμιας και δευτεροβάθμιας εκπαίδευσης και άλλες διατάξεις»,</w:t>
      </w:r>
    </w:p>
    <w:p w:rsidR="00057520" w:rsidRPr="00E41E7C" w:rsidRDefault="00057520" w:rsidP="00E41E7C">
      <w:pPr>
        <w:numPr>
          <w:ilvl w:val="0"/>
          <w:numId w:val="6"/>
        </w:numPr>
        <w:spacing w:before="134"/>
        <w:ind w:left="426" w:right="936" w:hanging="284"/>
        <w:jc w:val="both"/>
        <w:rPr>
          <w:rFonts w:asciiTheme="minorHAnsi" w:eastAsia="Calibri" w:hAnsiTheme="minorHAnsi" w:cstheme="minorHAnsi"/>
          <w:sz w:val="22"/>
          <w:szCs w:val="22"/>
        </w:rPr>
      </w:pPr>
      <w:r w:rsidRPr="00E41E7C">
        <w:rPr>
          <w:rFonts w:asciiTheme="minorHAnsi" w:hAnsiTheme="minorHAnsi" w:cstheme="minorHAnsi"/>
          <w:sz w:val="22"/>
          <w:szCs w:val="22"/>
        </w:rPr>
        <w:t>Την</w:t>
      </w:r>
      <w:r w:rsidRPr="00E41E7C">
        <w:rPr>
          <w:rFonts w:asciiTheme="minorHAnsi" w:hAnsiTheme="minorHAnsi" w:cstheme="minorHAnsi"/>
          <w:spacing w:val="11"/>
          <w:sz w:val="22"/>
          <w:szCs w:val="22"/>
        </w:rPr>
        <w:t xml:space="preserve"> </w:t>
      </w:r>
      <w:r w:rsidRPr="00E41E7C">
        <w:rPr>
          <w:rFonts w:asciiTheme="minorHAnsi" w:hAnsiTheme="minorHAnsi" w:cstheme="minorHAnsi"/>
          <w:sz w:val="22"/>
          <w:szCs w:val="22"/>
        </w:rPr>
        <w:t>αριθμ.</w:t>
      </w:r>
      <w:r w:rsidRPr="00E41E7C">
        <w:rPr>
          <w:rFonts w:asciiTheme="minorHAnsi" w:hAnsiTheme="minorHAnsi" w:cstheme="minorHAnsi"/>
          <w:spacing w:val="10"/>
          <w:sz w:val="22"/>
          <w:szCs w:val="22"/>
        </w:rPr>
        <w:t xml:space="preserve"> </w:t>
      </w:r>
      <w:r w:rsidRPr="00E41E7C">
        <w:rPr>
          <w:rFonts w:asciiTheme="minorHAnsi" w:hAnsiTheme="minorHAnsi" w:cstheme="minorHAnsi"/>
          <w:spacing w:val="-1"/>
          <w:sz w:val="22"/>
          <w:szCs w:val="22"/>
        </w:rPr>
        <w:t>222084/ΓΔ4/27-12-2018</w:t>
      </w:r>
      <w:r w:rsidRPr="00E41E7C">
        <w:rPr>
          <w:rFonts w:asciiTheme="minorHAnsi" w:hAnsiTheme="minorHAnsi" w:cstheme="minorHAnsi"/>
          <w:spacing w:val="10"/>
          <w:sz w:val="22"/>
          <w:szCs w:val="22"/>
        </w:rPr>
        <w:t xml:space="preserve"> </w:t>
      </w:r>
      <w:r w:rsidRPr="00E41E7C">
        <w:rPr>
          <w:rFonts w:asciiTheme="minorHAnsi" w:hAnsiTheme="minorHAnsi" w:cstheme="minorHAnsi"/>
          <w:spacing w:val="-1"/>
          <w:sz w:val="22"/>
          <w:szCs w:val="22"/>
        </w:rPr>
        <w:t>(ΦΕΚ</w:t>
      </w:r>
      <w:r w:rsidRPr="00E41E7C">
        <w:rPr>
          <w:rFonts w:asciiTheme="minorHAnsi" w:hAnsiTheme="minorHAnsi" w:cstheme="minorHAnsi"/>
          <w:spacing w:val="10"/>
          <w:sz w:val="22"/>
          <w:szCs w:val="22"/>
        </w:rPr>
        <w:t xml:space="preserve"> </w:t>
      </w:r>
      <w:r w:rsidRPr="00E41E7C">
        <w:rPr>
          <w:rFonts w:asciiTheme="minorHAnsi" w:hAnsiTheme="minorHAnsi" w:cstheme="minorHAnsi"/>
          <w:spacing w:val="-1"/>
          <w:sz w:val="22"/>
          <w:szCs w:val="22"/>
        </w:rPr>
        <w:t>5919/Β/31-12-2018)</w:t>
      </w:r>
      <w:r w:rsidRPr="00E41E7C">
        <w:rPr>
          <w:rFonts w:asciiTheme="minorHAnsi" w:hAnsiTheme="minorHAnsi" w:cstheme="minorHAnsi"/>
          <w:spacing w:val="10"/>
          <w:sz w:val="22"/>
          <w:szCs w:val="22"/>
        </w:rPr>
        <w:t xml:space="preserve"> </w:t>
      </w:r>
      <w:r w:rsidRPr="00E41E7C">
        <w:rPr>
          <w:rFonts w:asciiTheme="minorHAnsi" w:hAnsiTheme="minorHAnsi" w:cstheme="minorHAnsi"/>
          <w:spacing w:val="-1"/>
          <w:sz w:val="22"/>
          <w:szCs w:val="22"/>
        </w:rPr>
        <w:t>Απόφαση</w:t>
      </w:r>
      <w:r w:rsidRPr="00E41E7C">
        <w:rPr>
          <w:rFonts w:asciiTheme="minorHAnsi" w:hAnsiTheme="minorHAnsi" w:cstheme="minorHAnsi"/>
          <w:spacing w:val="9"/>
          <w:sz w:val="22"/>
          <w:szCs w:val="22"/>
        </w:rPr>
        <w:t xml:space="preserve"> </w:t>
      </w:r>
      <w:r w:rsidRPr="00E41E7C">
        <w:rPr>
          <w:rFonts w:asciiTheme="minorHAnsi" w:hAnsiTheme="minorHAnsi" w:cstheme="minorHAnsi"/>
          <w:spacing w:val="-1"/>
          <w:sz w:val="22"/>
          <w:szCs w:val="22"/>
        </w:rPr>
        <w:t>του</w:t>
      </w:r>
      <w:r w:rsidRPr="00E41E7C">
        <w:rPr>
          <w:rFonts w:asciiTheme="minorHAnsi" w:hAnsiTheme="minorHAnsi" w:cstheme="minorHAnsi"/>
          <w:spacing w:val="10"/>
          <w:sz w:val="22"/>
          <w:szCs w:val="22"/>
        </w:rPr>
        <w:t xml:space="preserve"> </w:t>
      </w:r>
      <w:r w:rsidRPr="00E41E7C">
        <w:rPr>
          <w:rFonts w:asciiTheme="minorHAnsi" w:hAnsiTheme="minorHAnsi" w:cstheme="minorHAnsi"/>
          <w:spacing w:val="-1"/>
          <w:sz w:val="22"/>
          <w:szCs w:val="22"/>
        </w:rPr>
        <w:t>ΥΠΠΕΘ:</w:t>
      </w:r>
      <w:r w:rsidRPr="00E41E7C">
        <w:rPr>
          <w:rFonts w:asciiTheme="minorHAnsi" w:hAnsiTheme="minorHAnsi" w:cstheme="minorHAnsi"/>
          <w:spacing w:val="16"/>
          <w:sz w:val="22"/>
          <w:szCs w:val="22"/>
        </w:rPr>
        <w:t xml:space="preserve"> </w:t>
      </w:r>
      <w:r w:rsidRPr="00E41E7C">
        <w:rPr>
          <w:rFonts w:asciiTheme="minorHAnsi" w:hAnsiTheme="minorHAnsi" w:cstheme="minorHAnsi"/>
          <w:i/>
          <w:spacing w:val="-1"/>
          <w:sz w:val="22"/>
          <w:szCs w:val="22"/>
        </w:rPr>
        <w:t>«Καθορισμός</w:t>
      </w:r>
      <w:r w:rsidRPr="00E41E7C">
        <w:rPr>
          <w:rFonts w:asciiTheme="minorHAnsi" w:hAnsiTheme="minorHAnsi" w:cstheme="minorHAnsi"/>
          <w:i/>
          <w:spacing w:val="37"/>
          <w:sz w:val="22"/>
          <w:szCs w:val="22"/>
        </w:rPr>
        <w:t xml:space="preserve"> </w:t>
      </w:r>
      <w:r w:rsidRPr="00E41E7C">
        <w:rPr>
          <w:rFonts w:asciiTheme="minorHAnsi" w:hAnsiTheme="minorHAnsi" w:cstheme="minorHAnsi"/>
          <w:i/>
          <w:sz w:val="22"/>
          <w:szCs w:val="22"/>
        </w:rPr>
        <w:t>των</w:t>
      </w:r>
      <w:r w:rsidRPr="00E41E7C">
        <w:rPr>
          <w:rFonts w:asciiTheme="minorHAnsi" w:hAnsiTheme="minorHAnsi" w:cstheme="minorHAnsi"/>
          <w:i/>
          <w:spacing w:val="13"/>
          <w:sz w:val="22"/>
          <w:szCs w:val="22"/>
        </w:rPr>
        <w:t xml:space="preserve"> </w:t>
      </w:r>
      <w:r w:rsidRPr="00E41E7C">
        <w:rPr>
          <w:rFonts w:asciiTheme="minorHAnsi" w:hAnsiTheme="minorHAnsi" w:cstheme="minorHAnsi"/>
          <w:i/>
          <w:spacing w:val="-1"/>
          <w:sz w:val="22"/>
          <w:szCs w:val="22"/>
        </w:rPr>
        <w:t>προσόντων,</w:t>
      </w:r>
      <w:r w:rsidRPr="00E41E7C">
        <w:rPr>
          <w:rFonts w:asciiTheme="minorHAnsi" w:hAnsiTheme="minorHAnsi" w:cstheme="minorHAnsi"/>
          <w:i/>
          <w:spacing w:val="12"/>
          <w:sz w:val="22"/>
          <w:szCs w:val="22"/>
        </w:rPr>
        <w:t xml:space="preserve"> </w:t>
      </w:r>
      <w:r w:rsidRPr="00E41E7C">
        <w:rPr>
          <w:rFonts w:asciiTheme="minorHAnsi" w:hAnsiTheme="minorHAnsi" w:cstheme="minorHAnsi"/>
          <w:i/>
          <w:sz w:val="22"/>
          <w:szCs w:val="22"/>
        </w:rPr>
        <w:t>των</w:t>
      </w:r>
      <w:r w:rsidRPr="00E41E7C">
        <w:rPr>
          <w:rFonts w:asciiTheme="minorHAnsi" w:hAnsiTheme="minorHAnsi" w:cstheme="minorHAnsi"/>
          <w:i/>
          <w:spacing w:val="11"/>
          <w:sz w:val="22"/>
          <w:szCs w:val="22"/>
        </w:rPr>
        <w:t xml:space="preserve"> </w:t>
      </w:r>
      <w:r w:rsidRPr="00E41E7C">
        <w:rPr>
          <w:rFonts w:asciiTheme="minorHAnsi" w:hAnsiTheme="minorHAnsi" w:cstheme="minorHAnsi"/>
          <w:i/>
          <w:spacing w:val="-1"/>
          <w:sz w:val="22"/>
          <w:szCs w:val="22"/>
        </w:rPr>
        <w:t>αρμόδιων</w:t>
      </w:r>
      <w:r w:rsidRPr="00E41E7C">
        <w:rPr>
          <w:rFonts w:asciiTheme="minorHAnsi" w:hAnsiTheme="minorHAnsi" w:cstheme="minorHAnsi"/>
          <w:i/>
          <w:spacing w:val="13"/>
          <w:sz w:val="22"/>
          <w:szCs w:val="22"/>
        </w:rPr>
        <w:t xml:space="preserve"> </w:t>
      </w:r>
      <w:r w:rsidRPr="00E41E7C">
        <w:rPr>
          <w:rFonts w:asciiTheme="minorHAnsi" w:hAnsiTheme="minorHAnsi" w:cstheme="minorHAnsi"/>
          <w:i/>
          <w:spacing w:val="-1"/>
          <w:sz w:val="22"/>
          <w:szCs w:val="22"/>
        </w:rPr>
        <w:t>οργάνων,</w:t>
      </w:r>
      <w:r w:rsidRPr="00E41E7C">
        <w:rPr>
          <w:rFonts w:asciiTheme="minorHAnsi" w:hAnsiTheme="minorHAnsi" w:cstheme="minorHAnsi"/>
          <w:i/>
          <w:spacing w:val="12"/>
          <w:sz w:val="22"/>
          <w:szCs w:val="22"/>
        </w:rPr>
        <w:t xml:space="preserve"> </w:t>
      </w:r>
      <w:r w:rsidRPr="00E41E7C">
        <w:rPr>
          <w:rFonts w:asciiTheme="minorHAnsi" w:hAnsiTheme="minorHAnsi" w:cstheme="minorHAnsi"/>
          <w:i/>
          <w:sz w:val="22"/>
          <w:szCs w:val="22"/>
        </w:rPr>
        <w:t>των</w:t>
      </w:r>
      <w:r w:rsidRPr="00E41E7C">
        <w:rPr>
          <w:rFonts w:asciiTheme="minorHAnsi" w:hAnsiTheme="minorHAnsi" w:cstheme="minorHAnsi"/>
          <w:i/>
          <w:spacing w:val="11"/>
          <w:sz w:val="22"/>
          <w:szCs w:val="22"/>
        </w:rPr>
        <w:t xml:space="preserve"> </w:t>
      </w:r>
      <w:r w:rsidRPr="00E41E7C">
        <w:rPr>
          <w:rFonts w:asciiTheme="minorHAnsi" w:hAnsiTheme="minorHAnsi" w:cstheme="minorHAnsi"/>
          <w:i/>
          <w:spacing w:val="-1"/>
          <w:sz w:val="22"/>
          <w:szCs w:val="22"/>
        </w:rPr>
        <w:t>κριτηρίων</w:t>
      </w:r>
      <w:r w:rsidRPr="00E41E7C">
        <w:rPr>
          <w:rFonts w:asciiTheme="minorHAnsi" w:hAnsiTheme="minorHAnsi" w:cstheme="minorHAnsi"/>
          <w:i/>
          <w:spacing w:val="13"/>
          <w:sz w:val="22"/>
          <w:szCs w:val="22"/>
        </w:rPr>
        <w:t xml:space="preserve"> </w:t>
      </w:r>
      <w:r w:rsidRPr="00E41E7C">
        <w:rPr>
          <w:rFonts w:asciiTheme="minorHAnsi" w:hAnsiTheme="minorHAnsi" w:cstheme="minorHAnsi"/>
          <w:i/>
          <w:sz w:val="22"/>
          <w:szCs w:val="22"/>
        </w:rPr>
        <w:t>και</w:t>
      </w:r>
      <w:r w:rsidRPr="00E41E7C">
        <w:rPr>
          <w:rFonts w:asciiTheme="minorHAnsi" w:hAnsiTheme="minorHAnsi" w:cstheme="minorHAnsi"/>
          <w:i/>
          <w:spacing w:val="12"/>
          <w:sz w:val="22"/>
          <w:szCs w:val="22"/>
        </w:rPr>
        <w:t xml:space="preserve"> </w:t>
      </w:r>
      <w:r w:rsidRPr="00E41E7C">
        <w:rPr>
          <w:rFonts w:asciiTheme="minorHAnsi" w:hAnsiTheme="minorHAnsi" w:cstheme="minorHAnsi"/>
          <w:i/>
          <w:spacing w:val="-1"/>
          <w:sz w:val="22"/>
          <w:szCs w:val="22"/>
        </w:rPr>
        <w:t>της</w:t>
      </w:r>
      <w:r w:rsidRPr="00E41E7C">
        <w:rPr>
          <w:rFonts w:asciiTheme="minorHAnsi" w:hAnsiTheme="minorHAnsi" w:cstheme="minorHAnsi"/>
          <w:i/>
          <w:spacing w:val="15"/>
          <w:sz w:val="22"/>
          <w:szCs w:val="22"/>
        </w:rPr>
        <w:t xml:space="preserve"> </w:t>
      </w:r>
      <w:r w:rsidRPr="00E41E7C">
        <w:rPr>
          <w:rFonts w:asciiTheme="minorHAnsi" w:hAnsiTheme="minorHAnsi" w:cstheme="minorHAnsi"/>
          <w:i/>
          <w:spacing w:val="-1"/>
          <w:sz w:val="22"/>
          <w:szCs w:val="22"/>
        </w:rPr>
        <w:t>διαδικασίας</w:t>
      </w:r>
      <w:r w:rsidRPr="00E41E7C">
        <w:rPr>
          <w:rFonts w:asciiTheme="minorHAnsi" w:hAnsiTheme="minorHAnsi" w:cstheme="minorHAnsi"/>
          <w:i/>
          <w:spacing w:val="15"/>
          <w:sz w:val="22"/>
          <w:szCs w:val="22"/>
        </w:rPr>
        <w:t xml:space="preserve"> </w:t>
      </w:r>
      <w:r w:rsidRPr="00E41E7C">
        <w:rPr>
          <w:rFonts w:asciiTheme="minorHAnsi" w:hAnsiTheme="minorHAnsi" w:cstheme="minorHAnsi"/>
          <w:i/>
          <w:spacing w:val="-1"/>
          <w:sz w:val="22"/>
          <w:szCs w:val="22"/>
        </w:rPr>
        <w:t>επιλογής</w:t>
      </w:r>
      <w:r w:rsidRPr="00E41E7C">
        <w:rPr>
          <w:rFonts w:asciiTheme="minorHAnsi" w:hAnsiTheme="minorHAnsi" w:cstheme="minorHAnsi"/>
          <w:i/>
          <w:spacing w:val="15"/>
          <w:sz w:val="22"/>
          <w:szCs w:val="22"/>
        </w:rPr>
        <w:t xml:space="preserve"> </w:t>
      </w:r>
      <w:r w:rsidRPr="00E41E7C">
        <w:rPr>
          <w:rFonts w:asciiTheme="minorHAnsi" w:hAnsiTheme="minorHAnsi" w:cstheme="minorHAnsi"/>
          <w:i/>
          <w:spacing w:val="-1"/>
          <w:sz w:val="22"/>
          <w:szCs w:val="22"/>
        </w:rPr>
        <w:t>και</w:t>
      </w:r>
      <w:r w:rsidRPr="00E41E7C">
        <w:rPr>
          <w:rFonts w:asciiTheme="minorHAnsi" w:hAnsiTheme="minorHAnsi" w:cstheme="minorHAnsi"/>
          <w:i/>
          <w:spacing w:val="14"/>
          <w:sz w:val="22"/>
          <w:szCs w:val="22"/>
        </w:rPr>
        <w:t xml:space="preserve"> </w:t>
      </w:r>
      <w:r w:rsidRPr="00E41E7C">
        <w:rPr>
          <w:rFonts w:asciiTheme="minorHAnsi" w:hAnsiTheme="minorHAnsi" w:cstheme="minorHAnsi"/>
          <w:i/>
          <w:spacing w:val="-1"/>
          <w:sz w:val="22"/>
          <w:szCs w:val="22"/>
        </w:rPr>
        <w:t>τοποθέτησης</w:t>
      </w:r>
      <w:r w:rsidRPr="00E41E7C">
        <w:rPr>
          <w:rFonts w:asciiTheme="minorHAnsi" w:hAnsiTheme="minorHAnsi" w:cstheme="minorHAnsi"/>
          <w:i/>
          <w:spacing w:val="25"/>
          <w:sz w:val="22"/>
          <w:szCs w:val="22"/>
        </w:rPr>
        <w:t xml:space="preserve"> </w:t>
      </w:r>
      <w:r w:rsidRPr="00E41E7C">
        <w:rPr>
          <w:rFonts w:asciiTheme="minorHAnsi" w:hAnsiTheme="minorHAnsi" w:cstheme="minorHAnsi"/>
          <w:i/>
          <w:spacing w:val="-1"/>
          <w:sz w:val="22"/>
          <w:szCs w:val="22"/>
        </w:rPr>
        <w:t>των</w:t>
      </w:r>
      <w:r w:rsidRPr="00E41E7C">
        <w:rPr>
          <w:rFonts w:asciiTheme="minorHAnsi" w:hAnsiTheme="minorHAnsi" w:cstheme="minorHAnsi"/>
          <w:i/>
          <w:spacing w:val="26"/>
          <w:sz w:val="22"/>
          <w:szCs w:val="22"/>
        </w:rPr>
        <w:t xml:space="preserve"> </w:t>
      </w:r>
      <w:r w:rsidRPr="00E41E7C">
        <w:rPr>
          <w:rFonts w:asciiTheme="minorHAnsi" w:hAnsiTheme="minorHAnsi" w:cstheme="minorHAnsi"/>
          <w:i/>
          <w:spacing w:val="-1"/>
          <w:sz w:val="22"/>
          <w:szCs w:val="22"/>
        </w:rPr>
        <w:t>Υπευθύνων</w:t>
      </w:r>
      <w:r w:rsidRPr="00E41E7C">
        <w:rPr>
          <w:rFonts w:asciiTheme="minorHAnsi" w:hAnsiTheme="minorHAnsi" w:cstheme="minorHAnsi"/>
          <w:i/>
          <w:spacing w:val="26"/>
          <w:sz w:val="22"/>
          <w:szCs w:val="22"/>
        </w:rPr>
        <w:t xml:space="preserve"> </w:t>
      </w:r>
      <w:r w:rsidRPr="00E41E7C">
        <w:rPr>
          <w:rFonts w:asciiTheme="minorHAnsi" w:hAnsiTheme="minorHAnsi" w:cstheme="minorHAnsi"/>
          <w:i/>
          <w:spacing w:val="-1"/>
          <w:sz w:val="22"/>
          <w:szCs w:val="22"/>
        </w:rPr>
        <w:t>Πληροφορικής</w:t>
      </w:r>
      <w:r w:rsidRPr="00E41E7C">
        <w:rPr>
          <w:rFonts w:asciiTheme="minorHAnsi" w:hAnsiTheme="minorHAnsi" w:cstheme="minorHAnsi"/>
          <w:i/>
          <w:spacing w:val="26"/>
          <w:sz w:val="22"/>
          <w:szCs w:val="22"/>
        </w:rPr>
        <w:t xml:space="preserve"> </w:t>
      </w:r>
      <w:r w:rsidRPr="00E41E7C">
        <w:rPr>
          <w:rFonts w:asciiTheme="minorHAnsi" w:hAnsiTheme="minorHAnsi" w:cstheme="minorHAnsi"/>
          <w:i/>
          <w:spacing w:val="-1"/>
          <w:sz w:val="22"/>
          <w:szCs w:val="22"/>
        </w:rPr>
        <w:t>και</w:t>
      </w:r>
      <w:r w:rsidRPr="00E41E7C">
        <w:rPr>
          <w:rFonts w:asciiTheme="minorHAnsi" w:hAnsiTheme="minorHAnsi" w:cstheme="minorHAnsi"/>
          <w:i/>
          <w:spacing w:val="26"/>
          <w:sz w:val="22"/>
          <w:szCs w:val="22"/>
        </w:rPr>
        <w:t xml:space="preserve"> </w:t>
      </w:r>
      <w:r w:rsidRPr="00E41E7C">
        <w:rPr>
          <w:rFonts w:asciiTheme="minorHAnsi" w:hAnsiTheme="minorHAnsi" w:cstheme="minorHAnsi"/>
          <w:i/>
          <w:spacing w:val="-1"/>
          <w:sz w:val="22"/>
          <w:szCs w:val="22"/>
        </w:rPr>
        <w:t>Νέων</w:t>
      </w:r>
      <w:r w:rsidRPr="00E41E7C">
        <w:rPr>
          <w:rFonts w:asciiTheme="minorHAnsi" w:hAnsiTheme="minorHAnsi" w:cstheme="minorHAnsi"/>
          <w:i/>
          <w:spacing w:val="26"/>
          <w:sz w:val="22"/>
          <w:szCs w:val="22"/>
        </w:rPr>
        <w:t xml:space="preserve"> </w:t>
      </w:r>
      <w:r w:rsidRPr="00E41E7C">
        <w:rPr>
          <w:rFonts w:asciiTheme="minorHAnsi" w:hAnsiTheme="minorHAnsi" w:cstheme="minorHAnsi"/>
          <w:i/>
          <w:spacing w:val="-1"/>
          <w:sz w:val="22"/>
          <w:szCs w:val="22"/>
        </w:rPr>
        <w:t>Τεχνολογιών</w:t>
      </w:r>
      <w:r w:rsidRPr="00E41E7C">
        <w:rPr>
          <w:rFonts w:asciiTheme="minorHAnsi" w:hAnsiTheme="minorHAnsi" w:cstheme="minorHAnsi"/>
          <w:i/>
          <w:spacing w:val="25"/>
          <w:sz w:val="22"/>
          <w:szCs w:val="22"/>
        </w:rPr>
        <w:t xml:space="preserve"> </w:t>
      </w:r>
      <w:r w:rsidRPr="00E41E7C">
        <w:rPr>
          <w:rFonts w:asciiTheme="minorHAnsi" w:hAnsiTheme="minorHAnsi" w:cstheme="minorHAnsi"/>
          <w:i/>
          <w:sz w:val="22"/>
          <w:szCs w:val="22"/>
        </w:rPr>
        <w:t>των</w:t>
      </w:r>
      <w:r w:rsidRPr="00E41E7C">
        <w:rPr>
          <w:rFonts w:asciiTheme="minorHAnsi" w:hAnsiTheme="minorHAnsi" w:cstheme="minorHAnsi"/>
          <w:i/>
          <w:spacing w:val="23"/>
          <w:sz w:val="22"/>
          <w:szCs w:val="22"/>
        </w:rPr>
        <w:t xml:space="preserve"> </w:t>
      </w:r>
      <w:r w:rsidRPr="00E41E7C">
        <w:rPr>
          <w:rFonts w:asciiTheme="minorHAnsi" w:hAnsiTheme="minorHAnsi" w:cstheme="minorHAnsi"/>
          <w:i/>
          <w:spacing w:val="-1"/>
          <w:sz w:val="22"/>
          <w:szCs w:val="22"/>
        </w:rPr>
        <w:t>Διευθύνσεων</w:t>
      </w:r>
      <w:r w:rsidRPr="00E41E7C">
        <w:rPr>
          <w:rFonts w:asciiTheme="minorHAnsi" w:hAnsiTheme="minorHAnsi" w:cstheme="minorHAnsi"/>
          <w:i/>
          <w:spacing w:val="25"/>
          <w:sz w:val="22"/>
          <w:szCs w:val="22"/>
        </w:rPr>
        <w:t xml:space="preserve"> </w:t>
      </w:r>
      <w:r w:rsidRPr="00E41E7C">
        <w:rPr>
          <w:rFonts w:asciiTheme="minorHAnsi" w:hAnsiTheme="minorHAnsi" w:cstheme="minorHAnsi"/>
          <w:i/>
          <w:spacing w:val="-1"/>
          <w:sz w:val="22"/>
          <w:szCs w:val="22"/>
        </w:rPr>
        <w:t>Εκπαίδευσης,</w:t>
      </w:r>
      <w:r w:rsidRPr="00E41E7C">
        <w:rPr>
          <w:rFonts w:asciiTheme="minorHAnsi" w:hAnsiTheme="minorHAnsi" w:cstheme="minorHAnsi"/>
          <w:i/>
          <w:spacing w:val="24"/>
          <w:sz w:val="22"/>
          <w:szCs w:val="22"/>
        </w:rPr>
        <w:t xml:space="preserve"> </w:t>
      </w:r>
      <w:r w:rsidRPr="00E41E7C">
        <w:rPr>
          <w:rFonts w:asciiTheme="minorHAnsi" w:hAnsiTheme="minorHAnsi" w:cstheme="minorHAnsi"/>
          <w:i/>
          <w:spacing w:val="1"/>
          <w:sz w:val="22"/>
          <w:szCs w:val="22"/>
        </w:rPr>
        <w:t>κα</w:t>
      </w:r>
      <w:r w:rsidRPr="00E41E7C">
        <w:rPr>
          <w:rFonts w:asciiTheme="minorHAnsi" w:hAnsiTheme="minorHAnsi" w:cstheme="minorHAnsi"/>
          <w:i/>
          <w:spacing w:val="-1"/>
          <w:sz w:val="22"/>
          <w:szCs w:val="22"/>
        </w:rPr>
        <w:t>θώς</w:t>
      </w:r>
      <w:r w:rsidRPr="00E41E7C">
        <w:rPr>
          <w:rFonts w:asciiTheme="minorHAnsi" w:hAnsiTheme="minorHAnsi" w:cstheme="minorHAnsi"/>
          <w:i/>
          <w:sz w:val="22"/>
          <w:szCs w:val="22"/>
        </w:rPr>
        <w:t xml:space="preserve"> και</w:t>
      </w:r>
      <w:r w:rsidRPr="00E41E7C">
        <w:rPr>
          <w:rFonts w:asciiTheme="minorHAnsi" w:hAnsiTheme="minorHAnsi" w:cstheme="minorHAnsi"/>
          <w:i/>
          <w:spacing w:val="-2"/>
          <w:sz w:val="22"/>
          <w:szCs w:val="22"/>
        </w:rPr>
        <w:t xml:space="preserve"> </w:t>
      </w:r>
      <w:r w:rsidRPr="00E41E7C">
        <w:rPr>
          <w:rFonts w:asciiTheme="minorHAnsi" w:hAnsiTheme="minorHAnsi" w:cstheme="minorHAnsi"/>
          <w:i/>
          <w:sz w:val="22"/>
          <w:szCs w:val="22"/>
        </w:rPr>
        <w:t>των</w:t>
      </w:r>
      <w:r w:rsidRPr="00E41E7C">
        <w:rPr>
          <w:rFonts w:asciiTheme="minorHAnsi" w:hAnsiTheme="minorHAnsi" w:cstheme="minorHAnsi"/>
          <w:i/>
          <w:spacing w:val="-1"/>
          <w:sz w:val="22"/>
          <w:szCs w:val="22"/>
        </w:rPr>
        <w:t xml:space="preserve"> ειδικότερων καθηκόντων </w:t>
      </w:r>
      <w:r w:rsidRPr="00E41E7C">
        <w:rPr>
          <w:rFonts w:asciiTheme="minorHAnsi" w:hAnsiTheme="minorHAnsi" w:cstheme="minorHAnsi"/>
          <w:i/>
          <w:sz w:val="22"/>
          <w:szCs w:val="22"/>
        </w:rPr>
        <w:t>και</w:t>
      </w:r>
      <w:r w:rsidRPr="00E41E7C">
        <w:rPr>
          <w:rFonts w:asciiTheme="minorHAnsi" w:hAnsiTheme="minorHAnsi" w:cstheme="minorHAnsi"/>
          <w:i/>
          <w:spacing w:val="-3"/>
          <w:sz w:val="22"/>
          <w:szCs w:val="22"/>
        </w:rPr>
        <w:t xml:space="preserve"> </w:t>
      </w:r>
      <w:r w:rsidRPr="00E41E7C">
        <w:rPr>
          <w:rFonts w:asciiTheme="minorHAnsi" w:hAnsiTheme="minorHAnsi" w:cstheme="minorHAnsi"/>
          <w:i/>
          <w:spacing w:val="-1"/>
          <w:sz w:val="22"/>
          <w:szCs w:val="22"/>
        </w:rPr>
        <w:t>αρμοδιοτήτων τους»</w:t>
      </w:r>
      <w:r w:rsidR="001D5211" w:rsidRPr="00E41E7C">
        <w:rPr>
          <w:rFonts w:asciiTheme="minorHAnsi" w:hAnsiTheme="minorHAnsi" w:cstheme="minorHAnsi"/>
          <w:i/>
          <w:spacing w:val="-1"/>
          <w:sz w:val="22"/>
          <w:szCs w:val="22"/>
        </w:rPr>
        <w:t>,</w:t>
      </w:r>
    </w:p>
    <w:p w:rsidR="00057520" w:rsidRPr="00E41E7C" w:rsidRDefault="00057520" w:rsidP="00E41E7C">
      <w:pPr>
        <w:numPr>
          <w:ilvl w:val="0"/>
          <w:numId w:val="6"/>
        </w:numPr>
        <w:spacing w:before="134"/>
        <w:ind w:left="426" w:right="936" w:hanging="284"/>
        <w:jc w:val="both"/>
        <w:rPr>
          <w:rFonts w:asciiTheme="minorHAnsi" w:eastAsia="Calibri" w:hAnsiTheme="minorHAnsi" w:cstheme="minorHAnsi"/>
          <w:sz w:val="22"/>
          <w:szCs w:val="22"/>
        </w:rPr>
      </w:pPr>
      <w:r w:rsidRPr="00E41E7C">
        <w:rPr>
          <w:rFonts w:asciiTheme="minorHAnsi" w:hAnsiTheme="minorHAnsi" w:cstheme="minorHAnsi"/>
          <w:sz w:val="22"/>
          <w:szCs w:val="22"/>
        </w:rPr>
        <w:t>Το</w:t>
      </w:r>
      <w:r w:rsidRPr="00E41E7C">
        <w:rPr>
          <w:rFonts w:asciiTheme="minorHAnsi" w:hAnsiTheme="minorHAnsi" w:cstheme="minorHAnsi"/>
          <w:spacing w:val="32"/>
          <w:sz w:val="22"/>
          <w:szCs w:val="22"/>
        </w:rPr>
        <w:t xml:space="preserve"> </w:t>
      </w:r>
      <w:r w:rsidRPr="00E41E7C">
        <w:rPr>
          <w:rFonts w:asciiTheme="minorHAnsi" w:hAnsiTheme="minorHAnsi" w:cstheme="minorHAnsi"/>
          <w:spacing w:val="-1"/>
          <w:sz w:val="22"/>
          <w:szCs w:val="22"/>
        </w:rPr>
        <w:t>αριθμ.</w:t>
      </w:r>
      <w:r w:rsidRPr="00E41E7C">
        <w:rPr>
          <w:rFonts w:asciiTheme="minorHAnsi" w:hAnsiTheme="minorHAnsi" w:cstheme="minorHAnsi"/>
          <w:spacing w:val="31"/>
          <w:sz w:val="22"/>
          <w:szCs w:val="22"/>
        </w:rPr>
        <w:t xml:space="preserve"> </w:t>
      </w:r>
      <w:r w:rsidRPr="00E41E7C">
        <w:rPr>
          <w:rFonts w:asciiTheme="minorHAnsi" w:hAnsiTheme="minorHAnsi" w:cstheme="minorHAnsi"/>
          <w:spacing w:val="-1"/>
          <w:sz w:val="22"/>
          <w:szCs w:val="22"/>
        </w:rPr>
        <w:t>4505/ΓΔ4/11-1-2019</w:t>
      </w:r>
      <w:r w:rsidRPr="00E41E7C">
        <w:rPr>
          <w:rFonts w:asciiTheme="minorHAnsi" w:hAnsiTheme="minorHAnsi" w:cstheme="minorHAnsi"/>
          <w:spacing w:val="32"/>
          <w:sz w:val="22"/>
          <w:szCs w:val="22"/>
        </w:rPr>
        <w:t xml:space="preserve"> </w:t>
      </w:r>
      <w:r w:rsidRPr="00E41E7C">
        <w:rPr>
          <w:rFonts w:asciiTheme="minorHAnsi" w:hAnsiTheme="minorHAnsi" w:cstheme="minorHAnsi"/>
          <w:spacing w:val="-1"/>
          <w:sz w:val="22"/>
          <w:szCs w:val="22"/>
        </w:rPr>
        <w:t>έγγραφο</w:t>
      </w:r>
      <w:r w:rsidRPr="00E41E7C">
        <w:rPr>
          <w:rFonts w:asciiTheme="minorHAnsi" w:hAnsiTheme="minorHAnsi" w:cstheme="minorHAnsi"/>
          <w:spacing w:val="29"/>
          <w:sz w:val="22"/>
          <w:szCs w:val="22"/>
        </w:rPr>
        <w:t xml:space="preserve"> </w:t>
      </w:r>
      <w:r w:rsidRPr="00E41E7C">
        <w:rPr>
          <w:rFonts w:asciiTheme="minorHAnsi" w:hAnsiTheme="minorHAnsi" w:cstheme="minorHAnsi"/>
          <w:spacing w:val="-1"/>
          <w:sz w:val="22"/>
          <w:szCs w:val="22"/>
        </w:rPr>
        <w:t>της</w:t>
      </w:r>
      <w:r w:rsidRPr="00E41E7C">
        <w:rPr>
          <w:rFonts w:asciiTheme="minorHAnsi" w:hAnsiTheme="minorHAnsi" w:cstheme="minorHAnsi"/>
          <w:spacing w:val="32"/>
          <w:sz w:val="22"/>
          <w:szCs w:val="22"/>
        </w:rPr>
        <w:t xml:space="preserve"> </w:t>
      </w:r>
      <w:r w:rsidRPr="00E41E7C">
        <w:rPr>
          <w:rFonts w:asciiTheme="minorHAnsi" w:hAnsiTheme="minorHAnsi" w:cstheme="minorHAnsi"/>
          <w:spacing w:val="-1"/>
          <w:sz w:val="22"/>
          <w:szCs w:val="22"/>
        </w:rPr>
        <w:t>Διεύθυνσης</w:t>
      </w:r>
      <w:r w:rsidRPr="00E41E7C">
        <w:rPr>
          <w:rFonts w:asciiTheme="minorHAnsi" w:hAnsiTheme="minorHAnsi" w:cstheme="minorHAnsi"/>
          <w:spacing w:val="32"/>
          <w:sz w:val="22"/>
          <w:szCs w:val="22"/>
        </w:rPr>
        <w:t xml:space="preserve"> </w:t>
      </w:r>
      <w:r w:rsidRPr="00E41E7C">
        <w:rPr>
          <w:rFonts w:asciiTheme="minorHAnsi" w:hAnsiTheme="minorHAnsi" w:cstheme="minorHAnsi"/>
          <w:spacing w:val="-1"/>
          <w:sz w:val="22"/>
          <w:szCs w:val="22"/>
        </w:rPr>
        <w:t>Υποστήριξης</w:t>
      </w:r>
      <w:r w:rsidRPr="00E41E7C">
        <w:rPr>
          <w:rFonts w:asciiTheme="minorHAnsi" w:hAnsiTheme="minorHAnsi" w:cstheme="minorHAnsi"/>
          <w:spacing w:val="32"/>
          <w:sz w:val="22"/>
          <w:szCs w:val="22"/>
        </w:rPr>
        <w:t xml:space="preserve"> </w:t>
      </w:r>
      <w:r w:rsidRPr="00E41E7C">
        <w:rPr>
          <w:rFonts w:asciiTheme="minorHAnsi" w:hAnsiTheme="minorHAnsi" w:cstheme="minorHAnsi"/>
          <w:spacing w:val="-1"/>
          <w:sz w:val="22"/>
          <w:szCs w:val="22"/>
        </w:rPr>
        <w:t>Προγραμμάτων</w:t>
      </w:r>
      <w:r w:rsidRPr="00E41E7C">
        <w:rPr>
          <w:rFonts w:asciiTheme="minorHAnsi" w:hAnsiTheme="minorHAnsi" w:cstheme="minorHAnsi"/>
          <w:spacing w:val="30"/>
          <w:sz w:val="22"/>
          <w:szCs w:val="22"/>
        </w:rPr>
        <w:t xml:space="preserve"> </w:t>
      </w:r>
      <w:r w:rsidRPr="00E41E7C">
        <w:rPr>
          <w:rFonts w:asciiTheme="minorHAnsi" w:hAnsiTheme="minorHAnsi" w:cstheme="minorHAnsi"/>
          <w:sz w:val="22"/>
          <w:szCs w:val="22"/>
        </w:rPr>
        <w:t>και</w:t>
      </w:r>
      <w:r w:rsidRPr="00E41E7C">
        <w:rPr>
          <w:rFonts w:asciiTheme="minorHAnsi" w:hAnsiTheme="minorHAnsi" w:cstheme="minorHAnsi"/>
          <w:spacing w:val="31"/>
          <w:sz w:val="22"/>
          <w:szCs w:val="22"/>
        </w:rPr>
        <w:t xml:space="preserve"> </w:t>
      </w:r>
      <w:r w:rsidRPr="00E41E7C">
        <w:rPr>
          <w:rFonts w:asciiTheme="minorHAnsi" w:hAnsiTheme="minorHAnsi" w:cstheme="minorHAnsi"/>
          <w:sz w:val="22"/>
          <w:szCs w:val="22"/>
        </w:rPr>
        <w:t>Εκπαί</w:t>
      </w:r>
      <w:r w:rsidRPr="00E41E7C">
        <w:rPr>
          <w:rFonts w:asciiTheme="minorHAnsi" w:hAnsiTheme="minorHAnsi" w:cstheme="minorHAnsi"/>
          <w:spacing w:val="-1"/>
          <w:sz w:val="22"/>
          <w:szCs w:val="22"/>
        </w:rPr>
        <w:t>δευσης</w:t>
      </w:r>
      <w:r w:rsidRPr="00E41E7C">
        <w:rPr>
          <w:rFonts w:asciiTheme="minorHAnsi" w:hAnsiTheme="minorHAnsi" w:cstheme="minorHAnsi"/>
          <w:spacing w:val="5"/>
          <w:sz w:val="22"/>
          <w:szCs w:val="22"/>
        </w:rPr>
        <w:t xml:space="preserve"> </w:t>
      </w:r>
      <w:r w:rsidRPr="00E41E7C">
        <w:rPr>
          <w:rFonts w:asciiTheme="minorHAnsi" w:hAnsiTheme="minorHAnsi" w:cstheme="minorHAnsi"/>
          <w:sz w:val="22"/>
          <w:szCs w:val="22"/>
        </w:rPr>
        <w:t>για</w:t>
      </w:r>
      <w:r w:rsidRPr="00E41E7C">
        <w:rPr>
          <w:rFonts w:asciiTheme="minorHAnsi" w:hAnsiTheme="minorHAnsi" w:cstheme="minorHAnsi"/>
          <w:spacing w:val="1"/>
          <w:sz w:val="22"/>
          <w:szCs w:val="22"/>
        </w:rPr>
        <w:t xml:space="preserve"> </w:t>
      </w:r>
      <w:r w:rsidRPr="00E41E7C">
        <w:rPr>
          <w:rFonts w:asciiTheme="minorHAnsi" w:hAnsiTheme="minorHAnsi" w:cstheme="minorHAnsi"/>
          <w:spacing w:val="-1"/>
          <w:sz w:val="22"/>
          <w:szCs w:val="22"/>
        </w:rPr>
        <w:t>την</w:t>
      </w:r>
      <w:r w:rsidRPr="00E41E7C">
        <w:rPr>
          <w:rFonts w:asciiTheme="minorHAnsi" w:hAnsiTheme="minorHAnsi" w:cstheme="minorHAnsi"/>
          <w:spacing w:val="4"/>
          <w:sz w:val="22"/>
          <w:szCs w:val="22"/>
        </w:rPr>
        <w:t xml:space="preserve"> </w:t>
      </w:r>
      <w:r w:rsidRPr="00E41E7C">
        <w:rPr>
          <w:rFonts w:asciiTheme="minorHAnsi" w:hAnsiTheme="minorHAnsi" w:cstheme="minorHAnsi"/>
          <w:spacing w:val="-1"/>
          <w:sz w:val="22"/>
          <w:szCs w:val="22"/>
        </w:rPr>
        <w:t>Αειφορία</w:t>
      </w:r>
      <w:r w:rsidRPr="00E41E7C">
        <w:rPr>
          <w:rFonts w:asciiTheme="minorHAnsi" w:hAnsiTheme="minorHAnsi" w:cstheme="minorHAnsi"/>
          <w:spacing w:val="4"/>
          <w:sz w:val="22"/>
          <w:szCs w:val="22"/>
        </w:rPr>
        <w:t xml:space="preserve"> </w:t>
      </w:r>
      <w:r w:rsidRPr="00E41E7C">
        <w:rPr>
          <w:rFonts w:asciiTheme="minorHAnsi" w:hAnsiTheme="minorHAnsi" w:cstheme="minorHAnsi"/>
          <w:spacing w:val="-1"/>
          <w:sz w:val="22"/>
          <w:szCs w:val="22"/>
        </w:rPr>
        <w:t>του</w:t>
      </w:r>
      <w:r w:rsidRPr="00E41E7C">
        <w:rPr>
          <w:rFonts w:asciiTheme="minorHAnsi" w:hAnsiTheme="minorHAnsi" w:cstheme="minorHAnsi"/>
          <w:spacing w:val="5"/>
          <w:sz w:val="22"/>
          <w:szCs w:val="22"/>
        </w:rPr>
        <w:t xml:space="preserve"> </w:t>
      </w:r>
      <w:r w:rsidRPr="00E41E7C">
        <w:rPr>
          <w:rFonts w:asciiTheme="minorHAnsi" w:hAnsiTheme="minorHAnsi" w:cstheme="minorHAnsi"/>
          <w:spacing w:val="-1"/>
          <w:sz w:val="22"/>
          <w:szCs w:val="22"/>
        </w:rPr>
        <w:t>ΥΠΠΕΘ:</w:t>
      </w:r>
      <w:r w:rsidRPr="00E41E7C">
        <w:rPr>
          <w:rFonts w:asciiTheme="minorHAnsi" w:hAnsiTheme="minorHAnsi" w:cstheme="minorHAnsi"/>
          <w:spacing w:val="8"/>
          <w:sz w:val="22"/>
          <w:szCs w:val="22"/>
        </w:rPr>
        <w:t xml:space="preserve"> </w:t>
      </w:r>
      <w:r w:rsidRPr="00E41E7C">
        <w:rPr>
          <w:rFonts w:asciiTheme="minorHAnsi" w:hAnsiTheme="minorHAnsi" w:cstheme="minorHAnsi"/>
          <w:i/>
          <w:spacing w:val="-1"/>
          <w:sz w:val="22"/>
          <w:szCs w:val="22"/>
        </w:rPr>
        <w:t>«Δημοσίευση</w:t>
      </w:r>
      <w:r w:rsidRPr="00E41E7C">
        <w:rPr>
          <w:rFonts w:asciiTheme="minorHAnsi" w:hAnsiTheme="minorHAnsi" w:cstheme="minorHAnsi"/>
          <w:i/>
          <w:spacing w:val="5"/>
          <w:sz w:val="22"/>
          <w:szCs w:val="22"/>
        </w:rPr>
        <w:t xml:space="preserve"> </w:t>
      </w:r>
      <w:r w:rsidRPr="00E41E7C">
        <w:rPr>
          <w:rFonts w:asciiTheme="minorHAnsi" w:hAnsiTheme="minorHAnsi" w:cstheme="minorHAnsi"/>
          <w:i/>
          <w:spacing w:val="-1"/>
          <w:sz w:val="22"/>
          <w:szCs w:val="22"/>
        </w:rPr>
        <w:t>Υπουργικής</w:t>
      </w:r>
      <w:r w:rsidRPr="00E41E7C">
        <w:rPr>
          <w:rFonts w:asciiTheme="minorHAnsi" w:hAnsiTheme="minorHAnsi" w:cstheme="minorHAnsi"/>
          <w:i/>
          <w:spacing w:val="2"/>
          <w:sz w:val="22"/>
          <w:szCs w:val="22"/>
        </w:rPr>
        <w:t xml:space="preserve"> </w:t>
      </w:r>
      <w:r w:rsidRPr="00E41E7C">
        <w:rPr>
          <w:rFonts w:asciiTheme="minorHAnsi" w:hAnsiTheme="minorHAnsi" w:cstheme="minorHAnsi"/>
          <w:i/>
          <w:spacing w:val="-1"/>
          <w:sz w:val="22"/>
          <w:szCs w:val="22"/>
        </w:rPr>
        <w:t>Απόφασης</w:t>
      </w:r>
      <w:r w:rsidRPr="00E41E7C">
        <w:rPr>
          <w:rFonts w:asciiTheme="minorHAnsi" w:hAnsiTheme="minorHAnsi" w:cstheme="minorHAnsi"/>
          <w:i/>
          <w:spacing w:val="5"/>
          <w:sz w:val="22"/>
          <w:szCs w:val="22"/>
        </w:rPr>
        <w:t xml:space="preserve"> </w:t>
      </w:r>
      <w:r w:rsidRPr="00E41E7C">
        <w:rPr>
          <w:rFonts w:asciiTheme="minorHAnsi" w:hAnsiTheme="minorHAnsi" w:cstheme="minorHAnsi"/>
          <w:i/>
          <w:sz w:val="22"/>
          <w:szCs w:val="22"/>
        </w:rPr>
        <w:t>και</w:t>
      </w:r>
      <w:r w:rsidRPr="00E41E7C">
        <w:rPr>
          <w:rFonts w:asciiTheme="minorHAnsi" w:hAnsiTheme="minorHAnsi" w:cstheme="minorHAnsi"/>
          <w:i/>
          <w:spacing w:val="5"/>
          <w:sz w:val="22"/>
          <w:szCs w:val="22"/>
        </w:rPr>
        <w:t xml:space="preserve"> </w:t>
      </w:r>
      <w:r w:rsidRPr="00E41E7C">
        <w:rPr>
          <w:rFonts w:asciiTheme="minorHAnsi" w:hAnsiTheme="minorHAnsi" w:cstheme="minorHAnsi"/>
          <w:i/>
          <w:spacing w:val="-1"/>
          <w:sz w:val="22"/>
          <w:szCs w:val="22"/>
        </w:rPr>
        <w:t>χρονοδιάγραμμα</w:t>
      </w:r>
      <w:r w:rsidRPr="00E41E7C">
        <w:rPr>
          <w:rFonts w:asciiTheme="minorHAnsi" w:hAnsiTheme="minorHAnsi" w:cstheme="minorHAnsi"/>
          <w:i/>
          <w:spacing w:val="2"/>
          <w:sz w:val="22"/>
          <w:szCs w:val="22"/>
        </w:rPr>
        <w:t xml:space="preserve"> </w:t>
      </w:r>
      <w:r w:rsidRPr="00E41E7C">
        <w:rPr>
          <w:rFonts w:asciiTheme="minorHAnsi" w:hAnsiTheme="minorHAnsi" w:cstheme="minorHAnsi"/>
          <w:i/>
          <w:sz w:val="22"/>
          <w:szCs w:val="22"/>
        </w:rPr>
        <w:t>δι</w:t>
      </w:r>
      <w:r w:rsidRPr="00E41E7C">
        <w:rPr>
          <w:rFonts w:asciiTheme="minorHAnsi" w:hAnsiTheme="minorHAnsi" w:cstheme="minorHAnsi"/>
          <w:i/>
          <w:spacing w:val="-1"/>
          <w:sz w:val="22"/>
          <w:szCs w:val="22"/>
        </w:rPr>
        <w:t>αδικασίας</w:t>
      </w:r>
      <w:r w:rsidRPr="00E41E7C">
        <w:rPr>
          <w:rFonts w:asciiTheme="minorHAnsi" w:hAnsiTheme="minorHAnsi" w:cstheme="minorHAnsi"/>
          <w:i/>
          <w:spacing w:val="29"/>
          <w:sz w:val="22"/>
          <w:szCs w:val="22"/>
        </w:rPr>
        <w:t xml:space="preserve"> </w:t>
      </w:r>
      <w:r w:rsidRPr="00E41E7C">
        <w:rPr>
          <w:rFonts w:asciiTheme="minorHAnsi" w:hAnsiTheme="minorHAnsi" w:cstheme="minorHAnsi"/>
          <w:i/>
          <w:spacing w:val="-1"/>
          <w:sz w:val="22"/>
          <w:szCs w:val="22"/>
        </w:rPr>
        <w:t>επιλογής</w:t>
      </w:r>
      <w:r w:rsidRPr="00E41E7C">
        <w:rPr>
          <w:rFonts w:asciiTheme="minorHAnsi" w:hAnsiTheme="minorHAnsi" w:cstheme="minorHAnsi"/>
          <w:i/>
          <w:spacing w:val="32"/>
          <w:sz w:val="22"/>
          <w:szCs w:val="22"/>
        </w:rPr>
        <w:t xml:space="preserve"> </w:t>
      </w:r>
      <w:r w:rsidRPr="00E41E7C">
        <w:rPr>
          <w:rFonts w:asciiTheme="minorHAnsi" w:hAnsiTheme="minorHAnsi" w:cstheme="minorHAnsi"/>
          <w:i/>
          <w:sz w:val="22"/>
          <w:szCs w:val="22"/>
        </w:rPr>
        <w:t>των</w:t>
      </w:r>
      <w:r w:rsidRPr="00E41E7C">
        <w:rPr>
          <w:rFonts w:asciiTheme="minorHAnsi" w:hAnsiTheme="minorHAnsi" w:cstheme="minorHAnsi"/>
          <w:i/>
          <w:spacing w:val="28"/>
          <w:sz w:val="22"/>
          <w:szCs w:val="22"/>
        </w:rPr>
        <w:t xml:space="preserve"> </w:t>
      </w:r>
      <w:r w:rsidRPr="00E41E7C">
        <w:rPr>
          <w:rFonts w:asciiTheme="minorHAnsi" w:hAnsiTheme="minorHAnsi" w:cstheme="minorHAnsi"/>
          <w:i/>
          <w:spacing w:val="-1"/>
          <w:sz w:val="22"/>
          <w:szCs w:val="22"/>
        </w:rPr>
        <w:t>Υπευθύνων</w:t>
      </w:r>
      <w:r w:rsidRPr="00E41E7C">
        <w:rPr>
          <w:rFonts w:asciiTheme="minorHAnsi" w:hAnsiTheme="minorHAnsi" w:cstheme="minorHAnsi"/>
          <w:i/>
          <w:spacing w:val="29"/>
          <w:sz w:val="22"/>
          <w:szCs w:val="22"/>
        </w:rPr>
        <w:t xml:space="preserve"> </w:t>
      </w:r>
      <w:r w:rsidRPr="00E41E7C">
        <w:rPr>
          <w:rFonts w:asciiTheme="minorHAnsi" w:hAnsiTheme="minorHAnsi" w:cstheme="minorHAnsi"/>
          <w:i/>
          <w:spacing w:val="-1"/>
          <w:sz w:val="22"/>
          <w:szCs w:val="22"/>
        </w:rPr>
        <w:t>Πληροφορικής</w:t>
      </w:r>
      <w:r w:rsidRPr="00E41E7C">
        <w:rPr>
          <w:rFonts w:asciiTheme="minorHAnsi" w:hAnsiTheme="minorHAnsi" w:cstheme="minorHAnsi"/>
          <w:i/>
          <w:spacing w:val="27"/>
          <w:sz w:val="22"/>
          <w:szCs w:val="22"/>
        </w:rPr>
        <w:t xml:space="preserve"> </w:t>
      </w:r>
      <w:r w:rsidRPr="00E41E7C">
        <w:rPr>
          <w:rFonts w:asciiTheme="minorHAnsi" w:hAnsiTheme="minorHAnsi" w:cstheme="minorHAnsi"/>
          <w:i/>
          <w:sz w:val="22"/>
          <w:szCs w:val="22"/>
        </w:rPr>
        <w:t>και</w:t>
      </w:r>
      <w:r w:rsidRPr="00E41E7C">
        <w:rPr>
          <w:rFonts w:asciiTheme="minorHAnsi" w:hAnsiTheme="minorHAnsi" w:cstheme="minorHAnsi"/>
          <w:i/>
          <w:spacing w:val="31"/>
          <w:sz w:val="22"/>
          <w:szCs w:val="22"/>
        </w:rPr>
        <w:t xml:space="preserve"> </w:t>
      </w:r>
      <w:r w:rsidRPr="00E41E7C">
        <w:rPr>
          <w:rFonts w:asciiTheme="minorHAnsi" w:hAnsiTheme="minorHAnsi" w:cstheme="minorHAnsi"/>
          <w:i/>
          <w:spacing w:val="-1"/>
          <w:sz w:val="22"/>
          <w:szCs w:val="22"/>
        </w:rPr>
        <w:t>Νέων</w:t>
      </w:r>
      <w:r w:rsidRPr="00E41E7C">
        <w:rPr>
          <w:rFonts w:asciiTheme="minorHAnsi" w:hAnsiTheme="minorHAnsi" w:cstheme="minorHAnsi"/>
          <w:i/>
          <w:spacing w:val="31"/>
          <w:sz w:val="22"/>
          <w:szCs w:val="22"/>
        </w:rPr>
        <w:t xml:space="preserve"> </w:t>
      </w:r>
      <w:r w:rsidRPr="00E41E7C">
        <w:rPr>
          <w:rFonts w:asciiTheme="minorHAnsi" w:hAnsiTheme="minorHAnsi" w:cstheme="minorHAnsi"/>
          <w:i/>
          <w:spacing w:val="-1"/>
          <w:sz w:val="22"/>
          <w:szCs w:val="22"/>
        </w:rPr>
        <w:t>Τεχνολογιών</w:t>
      </w:r>
      <w:r w:rsidRPr="00E41E7C">
        <w:rPr>
          <w:rFonts w:asciiTheme="minorHAnsi" w:hAnsiTheme="minorHAnsi" w:cstheme="minorHAnsi"/>
          <w:i/>
          <w:spacing w:val="30"/>
          <w:sz w:val="22"/>
          <w:szCs w:val="22"/>
        </w:rPr>
        <w:t xml:space="preserve"> </w:t>
      </w:r>
      <w:r w:rsidRPr="00E41E7C">
        <w:rPr>
          <w:rFonts w:asciiTheme="minorHAnsi" w:hAnsiTheme="minorHAnsi" w:cstheme="minorHAnsi"/>
          <w:i/>
          <w:spacing w:val="-1"/>
          <w:sz w:val="22"/>
          <w:szCs w:val="22"/>
        </w:rPr>
        <w:t>των</w:t>
      </w:r>
      <w:r w:rsidRPr="00E41E7C">
        <w:rPr>
          <w:rFonts w:asciiTheme="minorHAnsi" w:hAnsiTheme="minorHAnsi" w:cstheme="minorHAnsi"/>
          <w:i/>
          <w:spacing w:val="31"/>
          <w:sz w:val="22"/>
          <w:szCs w:val="22"/>
        </w:rPr>
        <w:t xml:space="preserve"> </w:t>
      </w:r>
      <w:r w:rsidRPr="00E41E7C">
        <w:rPr>
          <w:rFonts w:asciiTheme="minorHAnsi" w:hAnsiTheme="minorHAnsi" w:cstheme="minorHAnsi"/>
          <w:i/>
          <w:spacing w:val="-1"/>
          <w:sz w:val="22"/>
          <w:szCs w:val="22"/>
        </w:rPr>
        <w:t>Διευθύνσεων</w:t>
      </w:r>
      <w:r w:rsidRPr="00E41E7C">
        <w:rPr>
          <w:rFonts w:asciiTheme="minorHAnsi" w:hAnsiTheme="minorHAnsi" w:cstheme="minorHAnsi"/>
          <w:i/>
          <w:spacing w:val="28"/>
          <w:sz w:val="22"/>
          <w:szCs w:val="22"/>
        </w:rPr>
        <w:t xml:space="preserve"> </w:t>
      </w:r>
      <w:r w:rsidRPr="00E41E7C">
        <w:rPr>
          <w:rFonts w:asciiTheme="minorHAnsi" w:hAnsiTheme="minorHAnsi" w:cstheme="minorHAnsi"/>
          <w:i/>
          <w:spacing w:val="1"/>
          <w:sz w:val="22"/>
          <w:szCs w:val="22"/>
        </w:rPr>
        <w:t>Εκ</w:t>
      </w:r>
      <w:r w:rsidRPr="00E41E7C">
        <w:rPr>
          <w:rFonts w:asciiTheme="minorHAnsi" w:hAnsiTheme="minorHAnsi" w:cstheme="minorHAnsi"/>
          <w:i/>
          <w:sz w:val="22"/>
          <w:szCs w:val="22"/>
        </w:rPr>
        <w:t>παίδευσης»</w:t>
      </w:r>
      <w:r w:rsidR="001D5211" w:rsidRPr="00E41E7C">
        <w:rPr>
          <w:rFonts w:asciiTheme="minorHAnsi" w:hAnsiTheme="minorHAnsi" w:cstheme="minorHAnsi"/>
          <w:i/>
          <w:sz w:val="22"/>
          <w:szCs w:val="22"/>
        </w:rPr>
        <w:t>,</w:t>
      </w:r>
    </w:p>
    <w:p w:rsidR="00057520" w:rsidRPr="00E41E7C" w:rsidRDefault="001D5211" w:rsidP="00E41E7C">
      <w:pPr>
        <w:numPr>
          <w:ilvl w:val="0"/>
          <w:numId w:val="6"/>
        </w:numPr>
        <w:spacing w:before="134"/>
        <w:ind w:left="426" w:right="936" w:hanging="284"/>
        <w:jc w:val="both"/>
        <w:rPr>
          <w:rFonts w:asciiTheme="minorHAnsi" w:eastAsia="Calibri" w:hAnsiTheme="minorHAnsi" w:cstheme="minorHAnsi"/>
          <w:sz w:val="22"/>
          <w:szCs w:val="22"/>
        </w:rPr>
      </w:pPr>
      <w:r w:rsidRPr="00E41E7C">
        <w:rPr>
          <w:rFonts w:asciiTheme="minorHAnsi" w:hAnsiTheme="minorHAnsi" w:cstheme="minorHAnsi"/>
          <w:color w:val="auto"/>
          <w:sz w:val="22"/>
          <w:szCs w:val="22"/>
        </w:rPr>
        <w:t>Την αριθμ. Φ.353.1/24/105877/Ε3/13-08-2020 (ΑΔΑ: 6ΧΓΠ46ΜΤΥΛΗ-0ΓΡ</w:t>
      </w:r>
      <w:r w:rsidR="007C16D0" w:rsidRPr="00E41E7C">
        <w:rPr>
          <w:rFonts w:asciiTheme="minorHAnsi" w:hAnsiTheme="minorHAnsi" w:cstheme="minorHAnsi"/>
          <w:color w:val="auto"/>
          <w:sz w:val="22"/>
          <w:szCs w:val="22"/>
        </w:rPr>
        <w:t>) Υπουργική Απόφαση, με θέμα:</w:t>
      </w:r>
      <w:r w:rsidR="007C16D0" w:rsidRPr="00E41E7C">
        <w:rPr>
          <w:rFonts w:asciiTheme="minorHAnsi" w:eastAsia="Calibri" w:hAnsiTheme="minorHAnsi" w:cstheme="minorHAnsi"/>
          <w:sz w:val="22"/>
          <w:szCs w:val="22"/>
        </w:rPr>
        <w:t xml:space="preserve"> </w:t>
      </w:r>
      <w:r w:rsidR="007C16D0" w:rsidRPr="00E41E7C">
        <w:rPr>
          <w:rFonts w:asciiTheme="minorHAnsi" w:hAnsiTheme="minorHAnsi" w:cstheme="minorHAnsi"/>
          <w:color w:val="auto"/>
          <w:sz w:val="22"/>
          <w:szCs w:val="22"/>
        </w:rPr>
        <w:t>«</w:t>
      </w:r>
      <w:r w:rsidR="007C16D0" w:rsidRPr="00E41E7C">
        <w:rPr>
          <w:rFonts w:asciiTheme="minorHAnsi" w:hAnsiTheme="minorHAnsi" w:cstheme="minorHAnsi"/>
          <w:bCs/>
          <w:sz w:val="22"/>
          <w:szCs w:val="22"/>
        </w:rPr>
        <w:t>Τοποθέτηση προσωρινών Διευθυντών Πρωτοβάθμιας και Δευτεροβάθμιας Εκπαίδευσης</w:t>
      </w:r>
      <w:r w:rsidR="007C16D0" w:rsidRPr="00E41E7C">
        <w:rPr>
          <w:rFonts w:asciiTheme="minorHAnsi" w:hAnsiTheme="minorHAnsi" w:cstheme="minorHAnsi"/>
          <w:color w:val="auto"/>
          <w:sz w:val="22"/>
          <w:szCs w:val="22"/>
        </w:rPr>
        <w:t>»</w:t>
      </w:r>
      <w:r w:rsidRPr="00E41E7C">
        <w:rPr>
          <w:rFonts w:asciiTheme="minorHAnsi" w:hAnsiTheme="minorHAnsi" w:cstheme="minorHAnsi"/>
          <w:color w:val="auto"/>
          <w:sz w:val="22"/>
          <w:szCs w:val="22"/>
        </w:rPr>
        <w:t>,</w:t>
      </w:r>
    </w:p>
    <w:p w:rsidR="001D5211" w:rsidRPr="00E41E7C" w:rsidRDefault="001D5211" w:rsidP="00E41E7C">
      <w:pPr>
        <w:numPr>
          <w:ilvl w:val="0"/>
          <w:numId w:val="6"/>
        </w:numPr>
        <w:spacing w:before="134"/>
        <w:ind w:left="426" w:right="936" w:hanging="284"/>
        <w:jc w:val="both"/>
        <w:rPr>
          <w:rFonts w:asciiTheme="minorHAnsi" w:eastAsia="Calibri" w:hAnsiTheme="minorHAnsi" w:cstheme="minorHAnsi"/>
          <w:sz w:val="22"/>
          <w:szCs w:val="22"/>
        </w:rPr>
      </w:pPr>
      <w:r w:rsidRPr="00E41E7C">
        <w:rPr>
          <w:rFonts w:ascii="Calibri" w:hAnsi="Calibri" w:cs="Calibri"/>
          <w:color w:val="auto"/>
          <w:sz w:val="22"/>
          <w:szCs w:val="22"/>
        </w:rPr>
        <w:t>Τον Κανονισμό (ΕΕ) 2016/679 του Ευρωπαϊκού Κοινοβουλίου και του Συμβουλίου, της 27ης Απριλίου 2016, για</w:t>
      </w:r>
      <w:r w:rsidRPr="00E41E7C">
        <w:rPr>
          <w:rFonts w:asciiTheme="minorHAnsi" w:eastAsia="Calibri" w:hAnsiTheme="minorHAnsi" w:cstheme="minorHAnsi"/>
          <w:sz w:val="22"/>
          <w:szCs w:val="22"/>
        </w:rPr>
        <w:t xml:space="preserve"> </w:t>
      </w:r>
      <w:r w:rsidRPr="00E41E7C">
        <w:rPr>
          <w:rFonts w:ascii="Calibri" w:hAnsi="Calibri" w:cs="Calibri"/>
          <w:color w:val="auto"/>
          <w:sz w:val="22"/>
          <w:szCs w:val="22"/>
        </w:rPr>
        <w:t>την προστασία των φυσικών προσώπων έναντι της επεξεργασίας των δεδομένων προσωπικού χαρακτήρα και</w:t>
      </w:r>
      <w:r w:rsidRPr="00E41E7C">
        <w:rPr>
          <w:rFonts w:asciiTheme="minorHAnsi" w:eastAsia="Calibri" w:hAnsiTheme="minorHAnsi" w:cstheme="minorHAnsi"/>
          <w:sz w:val="22"/>
          <w:szCs w:val="22"/>
        </w:rPr>
        <w:t xml:space="preserve"> </w:t>
      </w:r>
      <w:r w:rsidRPr="00E41E7C">
        <w:rPr>
          <w:rFonts w:ascii="Calibri" w:hAnsi="Calibri" w:cs="Calibri"/>
          <w:color w:val="auto"/>
          <w:sz w:val="22"/>
          <w:szCs w:val="22"/>
        </w:rPr>
        <w:t xml:space="preserve">για την ελεύθερη κυκλοφορία των </w:t>
      </w:r>
      <w:r w:rsidRPr="00E41E7C">
        <w:rPr>
          <w:rFonts w:ascii="Calibri" w:hAnsi="Calibri" w:cs="Calibri"/>
          <w:color w:val="auto"/>
          <w:sz w:val="22"/>
          <w:szCs w:val="22"/>
        </w:rPr>
        <w:lastRenderedPageBreak/>
        <w:t>δεδομένων αυτών και την κατάργηση της οδηγίας 95/46/ΕΚ (Γενικός</w:t>
      </w:r>
      <w:r w:rsidRPr="00E41E7C">
        <w:rPr>
          <w:rFonts w:asciiTheme="minorHAnsi" w:eastAsia="Calibri" w:hAnsiTheme="minorHAnsi" w:cstheme="minorHAnsi"/>
          <w:sz w:val="22"/>
          <w:szCs w:val="22"/>
        </w:rPr>
        <w:t xml:space="preserve"> </w:t>
      </w:r>
      <w:r w:rsidRPr="00E41E7C">
        <w:rPr>
          <w:rFonts w:ascii="Calibri" w:hAnsi="Calibri" w:cs="Calibri"/>
          <w:color w:val="auto"/>
          <w:sz w:val="22"/>
          <w:szCs w:val="22"/>
        </w:rPr>
        <w:t>Κανονισμός για την Προστασία Δεδομένων) (ΕΕ L 119/1 της 4.5.2016),</w:t>
      </w:r>
    </w:p>
    <w:p w:rsidR="001D5211" w:rsidRPr="00E41E7C" w:rsidRDefault="001D5211" w:rsidP="00E41E7C">
      <w:pPr>
        <w:numPr>
          <w:ilvl w:val="0"/>
          <w:numId w:val="6"/>
        </w:numPr>
        <w:spacing w:before="134"/>
        <w:ind w:left="426" w:right="936" w:hanging="284"/>
        <w:jc w:val="both"/>
        <w:rPr>
          <w:rFonts w:asciiTheme="minorHAnsi" w:eastAsia="Calibri" w:hAnsiTheme="minorHAnsi" w:cstheme="minorHAnsi"/>
          <w:sz w:val="22"/>
          <w:szCs w:val="22"/>
        </w:rPr>
      </w:pPr>
      <w:r w:rsidRPr="00E41E7C">
        <w:rPr>
          <w:rFonts w:ascii="Calibri" w:hAnsi="Calibri" w:cs="Calibri"/>
          <w:color w:val="auto"/>
          <w:sz w:val="22"/>
          <w:szCs w:val="22"/>
        </w:rPr>
        <w:t>Τις διατάξεις της με αριθμό Φ.353.1/324/105657/Δ1/8-10-2002 (Φ.Ε.Κ. 1340/16-10-2002, τ. Β’) απόφασης του</w:t>
      </w:r>
      <w:r w:rsidRPr="00E41E7C">
        <w:rPr>
          <w:rFonts w:asciiTheme="minorHAnsi" w:eastAsia="Calibri" w:hAnsiTheme="minorHAnsi" w:cstheme="minorHAnsi"/>
          <w:sz w:val="22"/>
          <w:szCs w:val="22"/>
        </w:rPr>
        <w:t xml:space="preserve"> </w:t>
      </w:r>
      <w:r w:rsidRPr="00E41E7C">
        <w:rPr>
          <w:rFonts w:ascii="Calibri" w:hAnsi="Calibri" w:cs="Calibri"/>
          <w:color w:val="auto"/>
          <w:sz w:val="22"/>
          <w:szCs w:val="22"/>
        </w:rPr>
        <w:t>ΥΠ.Π.E.Θ. «Καθορισμός των ειδικότερων καθηκόντων και αρμοδιοτήτων των Προϊσταμένων των</w:t>
      </w:r>
      <w:r w:rsidR="008F6CE8" w:rsidRPr="00E41E7C">
        <w:rPr>
          <w:rFonts w:asciiTheme="minorHAnsi" w:eastAsia="Calibri" w:hAnsiTheme="minorHAnsi" w:cstheme="minorHAnsi"/>
          <w:sz w:val="22"/>
          <w:szCs w:val="22"/>
        </w:rPr>
        <w:t xml:space="preserve"> </w:t>
      </w:r>
      <w:r w:rsidRPr="00E41E7C">
        <w:rPr>
          <w:rFonts w:ascii="Calibri" w:hAnsi="Calibri" w:cs="Calibri"/>
          <w:color w:val="auto"/>
          <w:sz w:val="22"/>
          <w:szCs w:val="22"/>
        </w:rPr>
        <w:t>περιφερειακών υπηρεσιών Α/θμιας και Β/θμιας Εκπ/σης, των Δ/ντών και Υποδ/ντών των Σχολικών μονάδων</w:t>
      </w:r>
      <w:r w:rsidR="008F6CE8" w:rsidRPr="00E41E7C">
        <w:rPr>
          <w:rFonts w:asciiTheme="minorHAnsi" w:eastAsia="Calibri" w:hAnsiTheme="minorHAnsi" w:cstheme="minorHAnsi"/>
          <w:sz w:val="22"/>
          <w:szCs w:val="22"/>
        </w:rPr>
        <w:t xml:space="preserve"> </w:t>
      </w:r>
      <w:r w:rsidRPr="00E41E7C">
        <w:rPr>
          <w:rFonts w:ascii="Calibri" w:hAnsi="Calibri" w:cs="Calibri"/>
          <w:color w:val="auto"/>
          <w:sz w:val="22"/>
          <w:szCs w:val="22"/>
        </w:rPr>
        <w:t>και ΣΕΚ και Συλλόγων των Διδασκόντων», όπως τροποποιήθηκε και ισχύει</w:t>
      </w:r>
      <w:r w:rsidR="00606D80" w:rsidRPr="00E41E7C">
        <w:rPr>
          <w:rFonts w:ascii="Calibri" w:hAnsi="Calibri" w:cs="Calibri"/>
          <w:color w:val="auto"/>
          <w:sz w:val="23"/>
          <w:szCs w:val="23"/>
        </w:rPr>
        <w:t>,</w:t>
      </w:r>
    </w:p>
    <w:p w:rsidR="00EF1359" w:rsidRPr="00E41E7C" w:rsidRDefault="00057520" w:rsidP="00E41E7C">
      <w:pPr>
        <w:numPr>
          <w:ilvl w:val="0"/>
          <w:numId w:val="6"/>
        </w:numPr>
        <w:spacing w:before="134"/>
        <w:ind w:left="426" w:right="936" w:hanging="284"/>
        <w:jc w:val="both"/>
        <w:rPr>
          <w:rFonts w:asciiTheme="minorHAnsi" w:eastAsia="Calibri" w:hAnsiTheme="minorHAnsi" w:cstheme="minorHAnsi"/>
          <w:sz w:val="22"/>
          <w:szCs w:val="22"/>
        </w:rPr>
      </w:pPr>
      <w:r w:rsidRPr="00E41E7C">
        <w:rPr>
          <w:rFonts w:asciiTheme="minorHAnsi" w:hAnsiTheme="minorHAnsi" w:cstheme="minorHAnsi"/>
          <w:sz w:val="22"/>
          <w:szCs w:val="22"/>
        </w:rPr>
        <w:t>Την</w:t>
      </w:r>
      <w:r w:rsidRPr="00E41E7C">
        <w:rPr>
          <w:rFonts w:asciiTheme="minorHAnsi" w:hAnsiTheme="minorHAnsi" w:cstheme="minorHAnsi"/>
          <w:spacing w:val="20"/>
          <w:sz w:val="22"/>
          <w:szCs w:val="22"/>
        </w:rPr>
        <w:t xml:space="preserve"> </w:t>
      </w:r>
      <w:r w:rsidRPr="00E41E7C">
        <w:rPr>
          <w:rFonts w:asciiTheme="minorHAnsi" w:hAnsiTheme="minorHAnsi" w:cstheme="minorHAnsi"/>
          <w:spacing w:val="-1"/>
          <w:sz w:val="22"/>
          <w:szCs w:val="22"/>
        </w:rPr>
        <w:t>ανάγκη</w:t>
      </w:r>
      <w:r w:rsidRPr="00E41E7C">
        <w:rPr>
          <w:rFonts w:asciiTheme="minorHAnsi" w:hAnsiTheme="minorHAnsi" w:cstheme="minorHAnsi"/>
          <w:spacing w:val="20"/>
          <w:sz w:val="22"/>
          <w:szCs w:val="22"/>
        </w:rPr>
        <w:t xml:space="preserve"> </w:t>
      </w:r>
      <w:r w:rsidRPr="00E41E7C">
        <w:rPr>
          <w:rFonts w:asciiTheme="minorHAnsi" w:hAnsiTheme="minorHAnsi" w:cstheme="minorHAnsi"/>
          <w:spacing w:val="-1"/>
          <w:sz w:val="22"/>
          <w:szCs w:val="22"/>
        </w:rPr>
        <w:t>πλήρωσης</w:t>
      </w:r>
      <w:r w:rsidRPr="00E41E7C">
        <w:rPr>
          <w:rFonts w:asciiTheme="minorHAnsi" w:hAnsiTheme="minorHAnsi" w:cstheme="minorHAnsi"/>
          <w:spacing w:val="19"/>
          <w:sz w:val="22"/>
          <w:szCs w:val="22"/>
        </w:rPr>
        <w:t xml:space="preserve"> </w:t>
      </w:r>
      <w:r w:rsidRPr="00E41E7C">
        <w:rPr>
          <w:rFonts w:asciiTheme="minorHAnsi" w:hAnsiTheme="minorHAnsi" w:cstheme="minorHAnsi"/>
          <w:spacing w:val="-1"/>
          <w:sz w:val="22"/>
          <w:szCs w:val="22"/>
        </w:rPr>
        <w:t>της</w:t>
      </w:r>
      <w:r w:rsidRPr="00E41E7C">
        <w:rPr>
          <w:rFonts w:asciiTheme="minorHAnsi" w:hAnsiTheme="minorHAnsi" w:cstheme="minorHAnsi"/>
          <w:spacing w:val="20"/>
          <w:sz w:val="22"/>
          <w:szCs w:val="22"/>
        </w:rPr>
        <w:t xml:space="preserve"> </w:t>
      </w:r>
      <w:r w:rsidRPr="00E41E7C">
        <w:rPr>
          <w:rFonts w:asciiTheme="minorHAnsi" w:hAnsiTheme="minorHAnsi" w:cstheme="minorHAnsi"/>
          <w:sz w:val="22"/>
          <w:szCs w:val="22"/>
        </w:rPr>
        <w:t>θέσης</w:t>
      </w:r>
      <w:r w:rsidRPr="00E41E7C">
        <w:rPr>
          <w:rFonts w:asciiTheme="minorHAnsi" w:hAnsiTheme="minorHAnsi" w:cstheme="minorHAnsi"/>
          <w:spacing w:val="19"/>
          <w:sz w:val="22"/>
          <w:szCs w:val="22"/>
        </w:rPr>
        <w:t xml:space="preserve"> </w:t>
      </w:r>
      <w:r w:rsidRPr="00E41E7C">
        <w:rPr>
          <w:rFonts w:asciiTheme="minorHAnsi" w:hAnsiTheme="minorHAnsi" w:cstheme="minorHAnsi"/>
          <w:spacing w:val="-1"/>
          <w:sz w:val="22"/>
          <w:szCs w:val="22"/>
        </w:rPr>
        <w:t>του</w:t>
      </w:r>
      <w:r w:rsidRPr="00E41E7C">
        <w:rPr>
          <w:rFonts w:asciiTheme="minorHAnsi" w:hAnsiTheme="minorHAnsi" w:cstheme="minorHAnsi"/>
          <w:spacing w:val="20"/>
          <w:sz w:val="22"/>
          <w:szCs w:val="22"/>
        </w:rPr>
        <w:t xml:space="preserve"> </w:t>
      </w:r>
      <w:r w:rsidRPr="00E41E7C">
        <w:rPr>
          <w:rFonts w:asciiTheme="minorHAnsi" w:hAnsiTheme="minorHAnsi" w:cstheme="minorHAnsi"/>
          <w:spacing w:val="-1"/>
          <w:sz w:val="22"/>
          <w:szCs w:val="22"/>
        </w:rPr>
        <w:t>Υπευθύνου</w:t>
      </w:r>
      <w:r w:rsidRPr="00E41E7C">
        <w:rPr>
          <w:rFonts w:asciiTheme="minorHAnsi" w:hAnsiTheme="minorHAnsi" w:cstheme="minorHAnsi"/>
          <w:spacing w:val="22"/>
          <w:sz w:val="22"/>
          <w:szCs w:val="22"/>
        </w:rPr>
        <w:t xml:space="preserve"> </w:t>
      </w:r>
      <w:r w:rsidRPr="00E41E7C">
        <w:rPr>
          <w:rFonts w:asciiTheme="minorHAnsi" w:hAnsiTheme="minorHAnsi" w:cstheme="minorHAnsi"/>
          <w:spacing w:val="-1"/>
          <w:sz w:val="22"/>
          <w:szCs w:val="22"/>
        </w:rPr>
        <w:t>Πληροφορικής</w:t>
      </w:r>
      <w:r w:rsidRPr="00E41E7C">
        <w:rPr>
          <w:rFonts w:asciiTheme="minorHAnsi" w:hAnsiTheme="minorHAnsi" w:cstheme="minorHAnsi"/>
          <w:spacing w:val="20"/>
          <w:sz w:val="22"/>
          <w:szCs w:val="22"/>
        </w:rPr>
        <w:t xml:space="preserve"> </w:t>
      </w:r>
      <w:r w:rsidRPr="00E41E7C">
        <w:rPr>
          <w:rFonts w:asciiTheme="minorHAnsi" w:hAnsiTheme="minorHAnsi" w:cstheme="minorHAnsi"/>
          <w:sz w:val="22"/>
          <w:szCs w:val="22"/>
        </w:rPr>
        <w:t>και</w:t>
      </w:r>
      <w:r w:rsidRPr="00E41E7C">
        <w:rPr>
          <w:rFonts w:asciiTheme="minorHAnsi" w:hAnsiTheme="minorHAnsi" w:cstheme="minorHAnsi"/>
          <w:spacing w:val="21"/>
          <w:sz w:val="22"/>
          <w:szCs w:val="22"/>
        </w:rPr>
        <w:t xml:space="preserve"> </w:t>
      </w:r>
      <w:r w:rsidRPr="00E41E7C">
        <w:rPr>
          <w:rFonts w:asciiTheme="minorHAnsi" w:hAnsiTheme="minorHAnsi" w:cstheme="minorHAnsi"/>
          <w:spacing w:val="-1"/>
          <w:sz w:val="22"/>
          <w:szCs w:val="22"/>
        </w:rPr>
        <w:t>Νέων</w:t>
      </w:r>
      <w:r w:rsidRPr="00E41E7C">
        <w:rPr>
          <w:rFonts w:asciiTheme="minorHAnsi" w:hAnsiTheme="minorHAnsi" w:cstheme="minorHAnsi"/>
          <w:spacing w:val="18"/>
          <w:sz w:val="22"/>
          <w:szCs w:val="22"/>
        </w:rPr>
        <w:t xml:space="preserve"> </w:t>
      </w:r>
      <w:r w:rsidRPr="00E41E7C">
        <w:rPr>
          <w:rFonts w:asciiTheme="minorHAnsi" w:hAnsiTheme="minorHAnsi" w:cstheme="minorHAnsi"/>
          <w:spacing w:val="-1"/>
          <w:sz w:val="22"/>
          <w:szCs w:val="22"/>
        </w:rPr>
        <w:t>Τεχνολογιών</w:t>
      </w:r>
      <w:r w:rsidRPr="00E41E7C">
        <w:rPr>
          <w:rFonts w:asciiTheme="minorHAnsi" w:hAnsiTheme="minorHAnsi" w:cstheme="minorHAnsi"/>
          <w:spacing w:val="18"/>
          <w:sz w:val="22"/>
          <w:szCs w:val="22"/>
        </w:rPr>
        <w:t xml:space="preserve"> </w:t>
      </w:r>
      <w:r w:rsidRPr="00E41E7C">
        <w:rPr>
          <w:rFonts w:asciiTheme="minorHAnsi" w:hAnsiTheme="minorHAnsi" w:cstheme="minorHAnsi"/>
          <w:spacing w:val="-1"/>
          <w:sz w:val="22"/>
          <w:szCs w:val="22"/>
        </w:rPr>
        <w:t>της</w:t>
      </w:r>
      <w:r w:rsidRPr="00E41E7C">
        <w:rPr>
          <w:rFonts w:asciiTheme="minorHAnsi" w:hAnsiTheme="minorHAnsi" w:cstheme="minorHAnsi"/>
          <w:spacing w:val="22"/>
          <w:sz w:val="22"/>
          <w:szCs w:val="22"/>
        </w:rPr>
        <w:t xml:space="preserve">  </w:t>
      </w:r>
      <w:r w:rsidRPr="00E41E7C">
        <w:rPr>
          <w:rFonts w:asciiTheme="minorHAnsi" w:hAnsiTheme="minorHAnsi" w:cstheme="minorHAnsi"/>
          <w:sz w:val="22"/>
          <w:szCs w:val="22"/>
        </w:rPr>
        <w:t>Διεύ</w:t>
      </w:r>
      <w:r w:rsidRPr="00E41E7C">
        <w:rPr>
          <w:rFonts w:asciiTheme="minorHAnsi" w:hAnsiTheme="minorHAnsi" w:cstheme="minorHAnsi"/>
          <w:spacing w:val="-1"/>
          <w:sz w:val="22"/>
          <w:szCs w:val="22"/>
        </w:rPr>
        <w:t>θυνσης</w:t>
      </w:r>
      <w:r w:rsidRPr="00E41E7C">
        <w:rPr>
          <w:rFonts w:asciiTheme="minorHAnsi" w:hAnsiTheme="minorHAnsi" w:cstheme="minorHAnsi"/>
          <w:sz w:val="22"/>
          <w:szCs w:val="22"/>
        </w:rPr>
        <w:t xml:space="preserve"> </w:t>
      </w:r>
      <w:r w:rsidRPr="00E41E7C">
        <w:rPr>
          <w:rFonts w:asciiTheme="minorHAnsi" w:hAnsiTheme="minorHAnsi" w:cstheme="minorHAnsi"/>
          <w:spacing w:val="-2"/>
          <w:sz w:val="22"/>
          <w:szCs w:val="22"/>
        </w:rPr>
        <w:t>ΔΕ</w:t>
      </w:r>
      <w:r w:rsidRPr="00E41E7C">
        <w:rPr>
          <w:rFonts w:asciiTheme="minorHAnsi" w:hAnsiTheme="minorHAnsi" w:cstheme="minorHAnsi"/>
          <w:sz w:val="22"/>
          <w:szCs w:val="22"/>
        </w:rPr>
        <w:t xml:space="preserve"> </w:t>
      </w:r>
      <w:r w:rsidRPr="00E41E7C">
        <w:rPr>
          <w:rFonts w:asciiTheme="minorHAnsi" w:hAnsiTheme="minorHAnsi" w:cstheme="minorHAnsi"/>
          <w:spacing w:val="-1"/>
          <w:sz w:val="22"/>
          <w:szCs w:val="22"/>
        </w:rPr>
        <w:t>Άρτας</w:t>
      </w:r>
    </w:p>
    <w:p w:rsidR="001E0EEA" w:rsidRPr="001D5211" w:rsidRDefault="001E0EEA" w:rsidP="001E0EEA">
      <w:pPr>
        <w:pStyle w:val="Heading1"/>
        <w:spacing w:before="2"/>
        <w:ind w:left="360" w:right="535"/>
        <w:jc w:val="center"/>
        <w:rPr>
          <w:rFonts w:asciiTheme="minorHAnsi" w:hAnsiTheme="minorHAnsi" w:cstheme="minorHAnsi"/>
          <w:lang w:val="el-GR"/>
        </w:rPr>
      </w:pPr>
    </w:p>
    <w:p w:rsidR="00EF1359" w:rsidRPr="00670BD6" w:rsidRDefault="001E0EEA" w:rsidP="00E13AEC">
      <w:pPr>
        <w:pStyle w:val="Heading1"/>
        <w:spacing w:before="2"/>
        <w:ind w:left="360" w:right="535"/>
        <w:jc w:val="center"/>
        <w:rPr>
          <w:b w:val="0"/>
          <w:bCs w:val="0"/>
          <w:lang w:val="el-GR"/>
        </w:rPr>
      </w:pPr>
      <w:r w:rsidRPr="001D5211">
        <w:rPr>
          <w:rFonts w:asciiTheme="minorHAnsi" w:hAnsiTheme="minorHAnsi" w:cstheme="minorHAnsi"/>
          <w:lang w:val="el-GR"/>
        </w:rPr>
        <w:t xml:space="preserve">Κ  </w:t>
      </w:r>
      <w:r w:rsidRPr="001D5211">
        <w:rPr>
          <w:rFonts w:asciiTheme="minorHAnsi" w:hAnsiTheme="minorHAnsi" w:cstheme="minorHAnsi"/>
          <w:spacing w:val="10"/>
          <w:lang w:val="el-GR"/>
        </w:rPr>
        <w:t xml:space="preserve"> </w:t>
      </w:r>
      <w:r w:rsidRPr="001D5211">
        <w:rPr>
          <w:rFonts w:asciiTheme="minorHAnsi" w:hAnsiTheme="minorHAnsi" w:cstheme="minorHAnsi"/>
          <w:lang w:val="el-GR"/>
        </w:rPr>
        <w:t xml:space="preserve">α  </w:t>
      </w:r>
      <w:r w:rsidRPr="001D5211">
        <w:rPr>
          <w:rFonts w:asciiTheme="minorHAnsi" w:hAnsiTheme="minorHAnsi" w:cstheme="minorHAnsi"/>
          <w:spacing w:val="10"/>
          <w:lang w:val="el-GR"/>
        </w:rPr>
        <w:t xml:space="preserve"> </w:t>
      </w:r>
      <w:r w:rsidRPr="001D5211">
        <w:rPr>
          <w:rFonts w:asciiTheme="minorHAnsi" w:hAnsiTheme="minorHAnsi" w:cstheme="minorHAnsi"/>
          <w:lang w:val="el-GR"/>
        </w:rPr>
        <w:t xml:space="preserve">λ  </w:t>
      </w:r>
      <w:r w:rsidRPr="001D5211">
        <w:rPr>
          <w:rFonts w:asciiTheme="minorHAnsi" w:hAnsiTheme="minorHAnsi" w:cstheme="minorHAnsi"/>
          <w:spacing w:val="12"/>
          <w:lang w:val="el-GR"/>
        </w:rPr>
        <w:t xml:space="preserve"> </w:t>
      </w:r>
      <w:r w:rsidRPr="001D5211">
        <w:rPr>
          <w:rFonts w:asciiTheme="minorHAnsi" w:hAnsiTheme="minorHAnsi" w:cstheme="minorHAnsi"/>
          <w:lang w:val="el-GR"/>
        </w:rPr>
        <w:t>ε</w:t>
      </w:r>
      <w:r w:rsidRPr="006910EB">
        <w:rPr>
          <w:lang w:val="el-GR"/>
        </w:rPr>
        <w:t xml:space="preserve">  </w:t>
      </w:r>
      <w:r w:rsidRPr="006910EB">
        <w:rPr>
          <w:spacing w:val="12"/>
          <w:lang w:val="el-GR"/>
        </w:rPr>
        <w:t xml:space="preserve"> </w:t>
      </w:r>
      <w:r w:rsidRPr="006910EB">
        <w:rPr>
          <w:lang w:val="el-GR"/>
        </w:rPr>
        <w:t>ί</w:t>
      </w:r>
    </w:p>
    <w:p w:rsidR="00EF1359" w:rsidRDefault="00EF1359" w:rsidP="00EF1359">
      <w:pPr>
        <w:pStyle w:val="Heading1"/>
        <w:spacing w:before="2"/>
        <w:ind w:right="535"/>
        <w:jc w:val="center"/>
        <w:rPr>
          <w:lang w:val="el-GR"/>
        </w:rPr>
      </w:pPr>
    </w:p>
    <w:p w:rsidR="00E41E7C" w:rsidRDefault="00E41E7C" w:rsidP="00E41E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 xml:space="preserve">Τους εκπαιδευτικούς </w:t>
      </w:r>
      <w:r>
        <w:rPr>
          <w:rFonts w:ascii="Calibri,Bold" w:hAnsi="Calibri,Bold" w:cs="Calibri,Bold"/>
          <w:b/>
          <w:bCs/>
          <w:color w:val="auto"/>
          <w:sz w:val="22"/>
          <w:szCs w:val="22"/>
        </w:rPr>
        <w:t xml:space="preserve">κλάδου ΠΕ86 </w:t>
      </w:r>
      <w:r>
        <w:rPr>
          <w:rFonts w:ascii="Calibri" w:hAnsi="Calibri" w:cs="Calibri"/>
          <w:color w:val="auto"/>
          <w:sz w:val="22"/>
          <w:szCs w:val="22"/>
        </w:rPr>
        <w:t xml:space="preserve">της Διεύθυνσης Δευτεροβάθμιας Εκπαίδευσης Άρτας, οι οποίοι διαθέτουν τις νόμιμες προϋποθέσεις επιλογής, και επιθυμούν να συμμετάσχουν στη διαδικασία επιλογής, να υποβάλουν αίτηση υποψηφιότητας που θα συνοδεύεται από τα αναγκαία δικαιολογητικά, από την </w:t>
      </w:r>
      <w:r w:rsidR="0070131A">
        <w:rPr>
          <w:rFonts w:ascii="Calibri,Bold" w:hAnsi="Calibri,Bold" w:cs="Calibri,Bold"/>
          <w:b/>
          <w:bCs/>
          <w:color w:val="auto"/>
          <w:sz w:val="22"/>
          <w:szCs w:val="22"/>
        </w:rPr>
        <w:t>Τρίτη 25</w:t>
      </w:r>
      <w:r>
        <w:rPr>
          <w:rFonts w:ascii="Calibri,Bold" w:hAnsi="Calibri,Bold" w:cs="Calibri,Bold"/>
          <w:b/>
          <w:bCs/>
          <w:color w:val="auto"/>
          <w:sz w:val="22"/>
          <w:szCs w:val="22"/>
        </w:rPr>
        <w:t xml:space="preserve"> </w:t>
      </w:r>
      <w:r w:rsidR="0070131A">
        <w:rPr>
          <w:rFonts w:ascii="Calibri,Bold" w:hAnsi="Calibri,Bold" w:cs="Calibri,Bold"/>
          <w:b/>
          <w:bCs/>
          <w:color w:val="auto"/>
          <w:sz w:val="22"/>
          <w:szCs w:val="22"/>
        </w:rPr>
        <w:t>Αυγούστου</w:t>
      </w:r>
      <w:r>
        <w:rPr>
          <w:rFonts w:ascii="Calibri" w:hAnsi="Calibri" w:cs="Calibri"/>
          <w:color w:val="auto"/>
          <w:sz w:val="22"/>
          <w:szCs w:val="22"/>
        </w:rPr>
        <w:t xml:space="preserve"> </w:t>
      </w:r>
      <w:r w:rsidR="0070131A">
        <w:rPr>
          <w:rFonts w:ascii="Calibri,Bold" w:hAnsi="Calibri,Bold" w:cs="Calibri,Bold"/>
          <w:b/>
          <w:bCs/>
          <w:color w:val="auto"/>
          <w:sz w:val="22"/>
          <w:szCs w:val="22"/>
        </w:rPr>
        <w:t>2020</w:t>
      </w:r>
      <w:r>
        <w:rPr>
          <w:rFonts w:ascii="Calibri,Bold" w:hAnsi="Calibri,Bold" w:cs="Calibri,Bold"/>
          <w:b/>
          <w:bCs/>
          <w:color w:val="auto"/>
          <w:sz w:val="22"/>
          <w:szCs w:val="22"/>
        </w:rPr>
        <w:t xml:space="preserve"> </w:t>
      </w:r>
      <w:r>
        <w:rPr>
          <w:rFonts w:ascii="Calibri" w:hAnsi="Calibri" w:cs="Calibri"/>
          <w:color w:val="auto"/>
          <w:sz w:val="22"/>
          <w:szCs w:val="22"/>
        </w:rPr>
        <w:t xml:space="preserve">και εντός αποκλειστικής </w:t>
      </w:r>
      <w:r>
        <w:rPr>
          <w:rFonts w:ascii="Calibri,Bold" w:hAnsi="Calibri,Bold" w:cs="Calibri,Bold"/>
          <w:b/>
          <w:bCs/>
          <w:color w:val="auto"/>
          <w:sz w:val="22"/>
          <w:szCs w:val="22"/>
        </w:rPr>
        <w:t xml:space="preserve">προθεσμίας </w:t>
      </w:r>
      <w:r>
        <w:rPr>
          <w:rFonts w:ascii="Calibri" w:hAnsi="Calibri" w:cs="Calibri"/>
          <w:color w:val="auto"/>
          <w:sz w:val="22"/>
          <w:szCs w:val="22"/>
        </w:rPr>
        <w:t xml:space="preserve">δέκα </w:t>
      </w:r>
      <w:r>
        <w:rPr>
          <w:rFonts w:ascii="Calibri,Bold" w:hAnsi="Calibri,Bold" w:cs="Calibri,Bold"/>
          <w:b/>
          <w:bCs/>
          <w:color w:val="auto"/>
          <w:sz w:val="22"/>
          <w:szCs w:val="22"/>
        </w:rPr>
        <w:t xml:space="preserve">(10) </w:t>
      </w:r>
      <w:r>
        <w:rPr>
          <w:rFonts w:ascii="Calibri" w:hAnsi="Calibri" w:cs="Calibri"/>
          <w:color w:val="auto"/>
          <w:sz w:val="22"/>
          <w:szCs w:val="22"/>
        </w:rPr>
        <w:t xml:space="preserve">ημερών, ήτοι </w:t>
      </w:r>
      <w:r>
        <w:rPr>
          <w:rFonts w:ascii="Calibri,Bold" w:hAnsi="Calibri,Bold" w:cs="Calibri,Bold"/>
          <w:b/>
          <w:bCs/>
          <w:color w:val="auto"/>
          <w:sz w:val="22"/>
          <w:szCs w:val="22"/>
        </w:rPr>
        <w:t xml:space="preserve">μέχρι </w:t>
      </w:r>
      <w:r>
        <w:rPr>
          <w:rFonts w:ascii="Calibri" w:hAnsi="Calibri" w:cs="Calibri"/>
          <w:color w:val="auto"/>
          <w:sz w:val="22"/>
          <w:szCs w:val="22"/>
        </w:rPr>
        <w:t xml:space="preserve">και την </w:t>
      </w:r>
      <w:r w:rsidR="0070131A">
        <w:rPr>
          <w:rFonts w:ascii="Calibri,Bold" w:hAnsi="Calibri,Bold" w:cs="Calibri,Bold"/>
          <w:b/>
          <w:bCs/>
          <w:color w:val="auto"/>
          <w:sz w:val="22"/>
          <w:szCs w:val="22"/>
        </w:rPr>
        <w:t>Παρασκευή 04 Σεπτεμβρίου 2020</w:t>
      </w:r>
      <w:r>
        <w:rPr>
          <w:rFonts w:ascii="Calibri,Bold" w:hAnsi="Calibri,Bold" w:cs="Calibri,Bold"/>
          <w:b/>
          <w:bCs/>
          <w:color w:val="auto"/>
          <w:sz w:val="22"/>
          <w:szCs w:val="22"/>
        </w:rPr>
        <w:t xml:space="preserve"> </w:t>
      </w:r>
      <w:r w:rsidRPr="00E41E7C">
        <w:rPr>
          <w:rFonts w:ascii="Calibri" w:hAnsi="Calibri" w:cs="Calibri"/>
          <w:color w:val="auto"/>
          <w:sz w:val="22"/>
          <w:szCs w:val="22"/>
        </w:rPr>
        <w:t>και ώρα 14.00, στη Γραμματεία της Διεύθυνσης Δευτεροβάθμιας Εκπαίδευσης Ν. Άρτας</w:t>
      </w:r>
      <w:r w:rsidR="0070131A">
        <w:rPr>
          <w:rFonts w:ascii="Calibri" w:hAnsi="Calibri" w:cs="Calibri"/>
          <w:color w:val="auto"/>
          <w:sz w:val="22"/>
          <w:szCs w:val="22"/>
        </w:rPr>
        <w:t>.</w:t>
      </w:r>
    </w:p>
    <w:p w:rsidR="00AF327E" w:rsidRPr="00E41E7C" w:rsidRDefault="00AF327E" w:rsidP="00E41E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alibri,Bold" w:hAnsi="Calibri,Bold" w:cs="Calibri,Bold"/>
          <w:b/>
          <w:bCs/>
          <w:color w:val="auto"/>
          <w:sz w:val="22"/>
          <w:szCs w:val="22"/>
        </w:rPr>
      </w:pPr>
      <w:r>
        <w:rPr>
          <w:rFonts w:ascii="Calibri,Bold" w:hAnsi="Calibri,Bold" w:cs="Calibri,Bold"/>
          <w:b/>
          <w:bCs/>
          <w:color w:val="auto"/>
          <w:sz w:val="22"/>
          <w:szCs w:val="22"/>
        </w:rPr>
        <w:t>Α. ΧΡΟΝΟΣ ΥΠΟΒΟΛΗΣ ΑΙΤΗΣΕΩΝ</w:t>
      </w: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alibri,Bold" w:hAnsi="Calibri,Bold" w:cs="Calibri,Bold"/>
          <w:b/>
          <w:bCs/>
          <w:color w:val="auto"/>
          <w:sz w:val="22"/>
          <w:szCs w:val="22"/>
        </w:rPr>
      </w:pP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 xml:space="preserve">Οι αιτήσεις και τα δικαιολογητικά των υποψηφίων υποβάλλονται </w:t>
      </w:r>
      <w:r>
        <w:rPr>
          <w:rFonts w:ascii="Calibri,Bold" w:hAnsi="Calibri,Bold" w:cs="Calibri,Bold"/>
          <w:b/>
          <w:bCs/>
          <w:color w:val="auto"/>
          <w:sz w:val="22"/>
          <w:szCs w:val="22"/>
        </w:rPr>
        <w:t xml:space="preserve">από Τρίτη 25-08-2020 έως και Παρασκευή 04-09-2020. </w:t>
      </w:r>
      <w:r>
        <w:rPr>
          <w:rFonts w:ascii="Calibri" w:hAnsi="Calibri" w:cs="Calibri"/>
          <w:color w:val="auto"/>
          <w:sz w:val="22"/>
          <w:szCs w:val="22"/>
        </w:rPr>
        <w:t>Μετά τη λήξη της προθεσμίας υποβολής των αιτήσεων δεν γίνονται δεκτά συμπληρωματικά</w:t>
      </w:r>
      <w:r w:rsidRPr="00AF327E">
        <w:t xml:space="preserve"> </w:t>
      </w:r>
      <w:r w:rsidRPr="00AF327E">
        <w:rPr>
          <w:rFonts w:ascii="Calibri" w:hAnsi="Calibri" w:cs="Calibri"/>
          <w:color w:val="auto"/>
          <w:sz w:val="22"/>
          <w:szCs w:val="22"/>
        </w:rPr>
        <w:t>δικαιολογητικά.</w:t>
      </w: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alibri,Bold" w:hAnsi="Calibri,Bold" w:cs="Calibri,Bold"/>
          <w:b/>
          <w:bCs/>
          <w:color w:val="auto"/>
          <w:sz w:val="22"/>
          <w:szCs w:val="22"/>
        </w:rPr>
      </w:pPr>
      <w:r>
        <w:rPr>
          <w:rFonts w:ascii="Calibri,Bold" w:hAnsi="Calibri,Bold" w:cs="Calibri,Bold"/>
          <w:b/>
          <w:bCs/>
          <w:color w:val="auto"/>
          <w:sz w:val="22"/>
          <w:szCs w:val="22"/>
        </w:rPr>
        <w:t>Β. ΠΡΟΫΠΟΘΕΣΕΙΣ ΚΑΙ ΚΩΛΥΜΑΤΑ ΕΠΙΛΟΓΗΣ</w:t>
      </w: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alibri,Bold" w:hAnsi="Calibri,Bold" w:cs="Calibri,Bold"/>
          <w:b/>
          <w:bCs/>
          <w:color w:val="auto"/>
          <w:sz w:val="22"/>
          <w:szCs w:val="22"/>
        </w:rPr>
      </w:pP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Σύμφωνα με το άρθρο 14 του Ν. 4547/2018, προϋποθέσεις επιλογής είναι:</w:t>
      </w:r>
    </w:p>
    <w:p w:rsidR="00AF327E" w:rsidRDefault="00AF327E" w:rsidP="00AF327E">
      <w:pPr>
        <w:pStyle w:val="ae"/>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sidRPr="00AF327E">
        <w:rPr>
          <w:rFonts w:ascii="Calibri" w:hAnsi="Calibri" w:cs="Calibri"/>
          <w:color w:val="auto"/>
          <w:sz w:val="22"/>
          <w:szCs w:val="22"/>
        </w:rPr>
        <w:t>Να υπηρετούν σε οργανική θέση της Διεύθυνσης Δευτεροβάθμιας Εκπαίδευσης Ν. Άρτας</w:t>
      </w:r>
    </w:p>
    <w:p w:rsidR="00AF327E" w:rsidRDefault="00AF327E" w:rsidP="00AF327E">
      <w:pPr>
        <w:pStyle w:val="ae"/>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sidRPr="00540DE2">
        <w:rPr>
          <w:rFonts w:ascii="Calibri" w:hAnsi="Calibri" w:cs="Calibri"/>
          <w:color w:val="auto"/>
          <w:sz w:val="22"/>
          <w:szCs w:val="22"/>
        </w:rPr>
        <w:t>Η επταετής τουλάχιστον εκπαιδευτική υπηρεσία στην Πρωτοβάθμια ή στη Δευτεροβάθμια Εκπαίδευση</w:t>
      </w:r>
    </w:p>
    <w:p w:rsidR="00AF327E" w:rsidRPr="00540DE2" w:rsidRDefault="00AF327E" w:rsidP="00AF327E">
      <w:pPr>
        <w:pStyle w:val="ae"/>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sidRPr="00540DE2">
        <w:rPr>
          <w:rFonts w:ascii="Calibri" w:hAnsi="Calibri" w:cs="Calibri"/>
          <w:color w:val="auto"/>
          <w:sz w:val="22"/>
          <w:szCs w:val="22"/>
        </w:rPr>
        <w:t>Η άσκηση διδακτικών καθηκόντων για πέντε (5) έτη τουλάχιστον σε σχολικές μονάδες ή Εργαστηριακά Κέντρα</w:t>
      </w:r>
      <w:r w:rsidR="00540DE2">
        <w:rPr>
          <w:rFonts w:ascii="Calibri" w:hAnsi="Calibri" w:cs="Calibri"/>
          <w:color w:val="auto"/>
          <w:sz w:val="22"/>
          <w:szCs w:val="22"/>
        </w:rPr>
        <w:t xml:space="preserve"> </w:t>
      </w:r>
      <w:r w:rsidRPr="00540DE2">
        <w:rPr>
          <w:rFonts w:ascii="Calibri" w:hAnsi="Calibri" w:cs="Calibri"/>
          <w:color w:val="auto"/>
          <w:sz w:val="22"/>
          <w:szCs w:val="22"/>
        </w:rPr>
        <w:t>(Ε.Κ.)</w:t>
      </w:r>
    </w:p>
    <w:p w:rsidR="00AF327E" w:rsidRDefault="00AF327E" w:rsidP="00AF32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 xml:space="preserve">Δεν έχουν δικαίωμα συμμετοχής στη διαδικασία επιλογής: </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α) </w:t>
      </w:r>
      <w:r>
        <w:rPr>
          <w:rFonts w:ascii="Calibri" w:hAnsi="Calibri" w:cs="Calibri"/>
          <w:color w:val="auto"/>
          <w:sz w:val="22"/>
          <w:szCs w:val="22"/>
        </w:rPr>
        <w:t xml:space="preserve">όσοι εκπαιδευτικοί κατέχουν θέση στελέχους της εκπαίδευσης με θητεία, </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β) </w:t>
      </w:r>
      <w:r>
        <w:rPr>
          <w:rFonts w:ascii="Calibri" w:hAnsi="Calibri" w:cs="Calibri"/>
          <w:color w:val="auto"/>
          <w:sz w:val="22"/>
          <w:szCs w:val="22"/>
        </w:rPr>
        <w:t xml:space="preserve">όσοι τελούν σε εκπαιδευτική άδεια, και </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283"/>
        <w:rPr>
          <w:rFonts w:ascii="Calibri" w:hAnsi="Calibri" w:cs="Calibri"/>
          <w:color w:val="auto"/>
          <w:sz w:val="22"/>
          <w:szCs w:val="22"/>
        </w:rPr>
      </w:pPr>
      <w:r>
        <w:rPr>
          <w:rFonts w:ascii="Calibri,Bold" w:hAnsi="Calibri,Bold" w:cs="Calibri,Bold"/>
          <w:b/>
          <w:bCs/>
          <w:color w:val="auto"/>
          <w:sz w:val="22"/>
          <w:szCs w:val="22"/>
        </w:rPr>
        <w:t xml:space="preserve">γ) </w:t>
      </w:r>
      <w:r>
        <w:rPr>
          <w:rFonts w:ascii="Calibri" w:hAnsi="Calibri" w:cs="Calibri"/>
          <w:color w:val="auto"/>
          <w:sz w:val="22"/>
          <w:szCs w:val="22"/>
        </w:rPr>
        <w:t xml:space="preserve">όσοι αποχωρούν υποχρεωτικά από την υπηρεσία λόγω συνταξιοδότησης κατά τη διάρκεια της τριετούς    </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283"/>
        <w:rPr>
          <w:rFonts w:ascii="Calibri" w:hAnsi="Calibri" w:cs="Calibri"/>
          <w:color w:val="auto"/>
          <w:sz w:val="22"/>
          <w:szCs w:val="22"/>
        </w:rPr>
      </w:pPr>
      <w:r>
        <w:rPr>
          <w:rFonts w:ascii="Calibri" w:hAnsi="Calibri" w:cs="Calibri"/>
          <w:color w:val="auto"/>
          <w:sz w:val="22"/>
          <w:szCs w:val="22"/>
        </w:rPr>
        <w:t xml:space="preserve">     θητείας. </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283"/>
        <w:rPr>
          <w:rFonts w:ascii="Calibri" w:hAnsi="Calibri" w:cs="Calibri"/>
          <w:color w:val="auto"/>
          <w:sz w:val="22"/>
          <w:szCs w:val="22"/>
        </w:rPr>
      </w:pPr>
      <w:r>
        <w:rPr>
          <w:rFonts w:ascii="Calibri" w:hAnsi="Calibri" w:cs="Calibri"/>
          <w:color w:val="auto"/>
          <w:sz w:val="22"/>
          <w:szCs w:val="22"/>
        </w:rPr>
        <w:t>Τα προσόντα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 χρόνο λήξης της προθεσμίας υποβολής των αιτήσεων υποψηφιότητας όσο και κατά το χρόνο τοποθέτησης από το αρμόδιο όργανο.</w:t>
      </w:r>
    </w:p>
    <w:p w:rsidR="00540DE2" w:rsidRP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283"/>
        <w:rPr>
          <w:rFonts w:ascii="Calibri" w:hAnsi="Calibri" w:cs="Calibri"/>
          <w:color w:val="auto"/>
          <w:sz w:val="22"/>
          <w:szCs w:val="22"/>
        </w:rPr>
      </w:pP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alibri,Bold" w:hAnsi="Calibri,Bold" w:cs="Calibri,Bold"/>
          <w:b/>
          <w:bCs/>
          <w:color w:val="auto"/>
          <w:sz w:val="22"/>
          <w:szCs w:val="22"/>
        </w:rPr>
      </w:pPr>
      <w:r>
        <w:rPr>
          <w:rFonts w:ascii="Calibri,Bold" w:hAnsi="Calibri,Bold" w:cs="Calibri,Bold"/>
          <w:b/>
          <w:bCs/>
          <w:color w:val="auto"/>
          <w:sz w:val="22"/>
          <w:szCs w:val="22"/>
        </w:rPr>
        <w:t>Γ. ΔΙΑΔΙΚΑΣΙΑ ΥΠΟΒΟΛΗΣ ΑΙΤΗΣΕΩΝ</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alibri,Bold" w:hAnsi="Calibri,Bold" w:cs="Calibri,Bold"/>
          <w:b/>
          <w:bCs/>
          <w:color w:val="auto"/>
          <w:sz w:val="22"/>
          <w:szCs w:val="22"/>
        </w:rPr>
      </w:pP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Οι ενδιαφερόμενοι υποβάλλουν τις αιτήσεις υποψηφιότητας για την επιλογή τους ως Υπεύθυνοι στη</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25"/>
        <w:rPr>
          <w:rFonts w:ascii="Calibri" w:hAnsi="Calibri" w:cs="Calibri"/>
          <w:color w:val="auto"/>
          <w:sz w:val="22"/>
          <w:szCs w:val="22"/>
        </w:rPr>
      </w:pPr>
      <w:r>
        <w:rPr>
          <w:rFonts w:ascii="Calibri" w:hAnsi="Calibri" w:cs="Calibri"/>
          <w:color w:val="auto"/>
          <w:sz w:val="22"/>
          <w:szCs w:val="22"/>
        </w:rPr>
        <w:t>Διεύθυνση Δευτεροβάθμιας Εκπαίδευσης Ν. Άρτας (Ταγματάρχη Παπακώστα 6, Γραμματεία Πρωτόκολλο)</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Οι αιτήσεις συνοδεύονται από φάκελο υποψηφιότητας στον οποίο εμπεριέχονται όλα τα απαραίτητα</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pacing w:val="-1"/>
        </w:rPr>
      </w:pPr>
      <w:r>
        <w:rPr>
          <w:rFonts w:ascii="Calibri" w:hAnsi="Calibri" w:cs="Calibri"/>
          <w:color w:val="auto"/>
          <w:sz w:val="22"/>
          <w:szCs w:val="22"/>
        </w:rPr>
        <w:t xml:space="preserve">δικαιολογητικά για την απόδειξη των τυπικών προσόντων των υποψηφίων, ομαδοποιημένα σε υποενότητες, </w:t>
      </w:r>
      <w:r w:rsidRPr="00540DE2">
        <w:rPr>
          <w:rFonts w:cs="Calibri"/>
        </w:rPr>
        <w:t xml:space="preserve"> </w:t>
      </w:r>
      <w:r w:rsidRPr="00540DE2">
        <w:rPr>
          <w:rFonts w:ascii="Calibri" w:hAnsi="Calibri" w:cs="Calibri"/>
          <w:color w:val="auto"/>
          <w:sz w:val="22"/>
          <w:szCs w:val="22"/>
        </w:rPr>
        <w:t>όπως αυτές αναλύονται στο βιογραφικό σημείωμα. Ο φάκελος υποψηφιότητας περιλαμβάνει:</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α) </w:t>
      </w:r>
      <w:r>
        <w:rPr>
          <w:rFonts w:ascii="Calibri" w:hAnsi="Calibri" w:cs="Calibri"/>
          <w:color w:val="auto"/>
          <w:sz w:val="22"/>
          <w:szCs w:val="22"/>
        </w:rPr>
        <w:t>Πλήρες πιστοποιητικό υπηρεσιακών μεταβολών (εκδίδεται αυτεπάγγελτα από την υπηρεσία με την</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αίτηση υποψηφιότητας).</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lastRenderedPageBreak/>
        <w:t xml:space="preserve">β) </w:t>
      </w:r>
      <w:r>
        <w:rPr>
          <w:rFonts w:ascii="Calibri" w:hAnsi="Calibri" w:cs="Calibri"/>
          <w:color w:val="auto"/>
          <w:sz w:val="22"/>
          <w:szCs w:val="22"/>
        </w:rPr>
        <w:t>Βιογραφικό σημείωμα</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γ) </w:t>
      </w:r>
      <w:r>
        <w:rPr>
          <w:rFonts w:ascii="Calibri" w:hAnsi="Calibri" w:cs="Calibri"/>
          <w:color w:val="auto"/>
          <w:sz w:val="22"/>
          <w:szCs w:val="22"/>
        </w:rPr>
        <w:t>Αντίγραφα τίτλων σπουδών και επιμόρφωσης</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δ) </w:t>
      </w:r>
      <w:r>
        <w:rPr>
          <w:rFonts w:ascii="Calibri" w:hAnsi="Calibri" w:cs="Calibri"/>
          <w:color w:val="auto"/>
          <w:sz w:val="22"/>
          <w:szCs w:val="22"/>
        </w:rPr>
        <w:t>Αποδεικτικά γνώσης ξένων γλωσσών</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ε) </w:t>
      </w:r>
      <w:r>
        <w:rPr>
          <w:rFonts w:ascii="Calibri" w:hAnsi="Calibri" w:cs="Calibri"/>
          <w:color w:val="auto"/>
          <w:sz w:val="22"/>
          <w:szCs w:val="22"/>
        </w:rPr>
        <w:t>Αποδεικτικά συγγραφικού έργου και εισηγήσεων σε συνέδρια. Τα εν λόγω αποδεικτικά υποβάλλονται σε ψηφιακή μορφή (CD ή άλλο πρόσφορο ηλεκτρονικό μέσο αποθήκευσης). Για κάθε βιβλίο αναφέρεται</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567"/>
        <w:rPr>
          <w:rFonts w:ascii="Calibri" w:hAnsi="Calibri" w:cs="Calibri"/>
          <w:color w:val="auto"/>
          <w:sz w:val="22"/>
          <w:szCs w:val="22"/>
        </w:rPr>
      </w:pPr>
      <w:r>
        <w:rPr>
          <w:rFonts w:ascii="Calibri" w:hAnsi="Calibri" w:cs="Calibri"/>
          <w:color w:val="auto"/>
          <w:sz w:val="22"/>
          <w:szCs w:val="22"/>
        </w:rPr>
        <w:t>αντίστοιχα στο βιογραφικό σημείωμα ο Διεθνής Πρότυπος Αριθμός Βιβλίου (ISBN). Αντίτυπα του συγγραφικού</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έργου δεν υποβάλλονται</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στ) </w:t>
      </w:r>
      <w:r>
        <w:rPr>
          <w:rFonts w:ascii="Calibri" w:hAnsi="Calibri" w:cs="Calibri"/>
          <w:color w:val="auto"/>
          <w:sz w:val="22"/>
          <w:szCs w:val="22"/>
        </w:rPr>
        <w:t>Βεβαιώσεις ή υπηρεσιακά έγγραφα που αφορούν στο διδακτικό – επιμορφωτικό έργο, τη συμμετοχή σε ερευνητικά προγράμματα και στην διοικητική και διδακτική εμπειρία, τα οποία πρέπει να αναφέρουν χρόνο έναρξης και λήξης, κατά περίπτωση</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Bold" w:hAnsi="Calibri,Bold" w:cs="Calibri,Bold"/>
          <w:b/>
          <w:bCs/>
          <w:color w:val="auto"/>
          <w:sz w:val="22"/>
          <w:szCs w:val="22"/>
        </w:rPr>
        <w:t xml:space="preserve">ζ) </w:t>
      </w:r>
      <w:r>
        <w:rPr>
          <w:rFonts w:ascii="Calibri" w:hAnsi="Calibri" w:cs="Calibri"/>
          <w:color w:val="auto"/>
          <w:sz w:val="22"/>
          <w:szCs w:val="22"/>
        </w:rPr>
        <w:t>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συγκρότησής του</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567"/>
        <w:rPr>
          <w:rFonts w:ascii="Calibri" w:hAnsi="Calibri" w:cs="Calibri"/>
          <w:color w:val="auto"/>
          <w:sz w:val="22"/>
          <w:szCs w:val="22"/>
        </w:rPr>
      </w:pPr>
      <w:r>
        <w:rPr>
          <w:rFonts w:ascii="Calibri,Bold" w:hAnsi="Calibri,Bold" w:cs="Calibri,Bold"/>
          <w:b/>
          <w:bCs/>
          <w:color w:val="auto"/>
          <w:sz w:val="22"/>
          <w:szCs w:val="22"/>
        </w:rPr>
        <w:t xml:space="preserve">η) </w:t>
      </w:r>
      <w:r>
        <w:rPr>
          <w:rFonts w:ascii="Calibri" w:hAnsi="Calibri" w:cs="Calibri"/>
          <w:color w:val="auto"/>
          <w:sz w:val="22"/>
          <w:szCs w:val="22"/>
        </w:rPr>
        <w:t>Υπεύθυνη δήλωση του ν. 1599/1986 (Α΄75) με την οποία βεβαιώνεται: αα) ότι ο υποψήφιος δεν κατέχει</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θέση στελέχους της εκπαίδευσης, δεν τελεί σε εκπαιδευτική άδεια και δεν επίκειται η υποχρεωτική</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αποχώρησή του από την υπηρεσία λόγω συνταξιοδότησης κατά τη διάρκεια της τριετούς θητείας, ββ) η</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γνησιότητα των υποβαλλόμενων τίτλων σπουδών και λοιπών δικαιολογητικών.</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567"/>
        <w:rPr>
          <w:rFonts w:ascii="Calibri" w:hAnsi="Calibri" w:cs="Calibri"/>
          <w:color w:val="auto"/>
          <w:sz w:val="22"/>
          <w:szCs w:val="22"/>
        </w:rPr>
      </w:pPr>
      <w:r>
        <w:rPr>
          <w:rFonts w:ascii="Calibri" w:hAnsi="Calibri" w:cs="Calibri"/>
          <w:color w:val="auto"/>
          <w:sz w:val="22"/>
          <w:szCs w:val="22"/>
        </w:rPr>
        <w:t>Όλοι οι τίτλοι σπουδών που προέρχονται από ιδρύματα ανώτατης εκπαίδευσης της αλλοδαπής, πρέπει να είναι αναγνωρισμένοι από το Διεπιστημονικό Οργανισμό Αναγνώρισης Τίτλων Ακαδημαϊκών και Πληροφόρησης (Δ.Ο.Α.Τ.Α.Π.) / Διαπανεπιστημιακό Κέντρο Αναγνώρισης Τίτλων Σπουδών της Αλλοδαπής ή το Ινστιτούτο</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 xml:space="preserve">Τεχνολογικής Εκπαίδευσης (Ι.Τ.Ε.). Τυχόν ξενόγλωσσες βεβαιώσεις ή έγγραφα πρέπει να έχουν επίσημα </w:t>
      </w:r>
      <w:r w:rsidRPr="00540DE2">
        <w:rPr>
          <w:rFonts w:ascii="Calibri" w:hAnsi="Calibri" w:cs="Calibri"/>
          <w:color w:val="auto"/>
          <w:sz w:val="22"/>
          <w:szCs w:val="22"/>
        </w:rPr>
        <w:t>μεταφραστεί από την αρμόδια υπηρεσία του Υπουργείου Εξωτερικών ή άλλο αρμόδιο κατά νόμο όργανο.</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567"/>
        <w:rPr>
          <w:rFonts w:ascii="Calibri" w:hAnsi="Calibri" w:cs="Calibri"/>
          <w:color w:val="auto"/>
          <w:sz w:val="22"/>
          <w:szCs w:val="22"/>
        </w:rPr>
      </w:pPr>
      <w:r>
        <w:rPr>
          <w:rFonts w:ascii="Calibri" w:hAnsi="Calibri" w:cs="Calibri"/>
          <w:color w:val="auto"/>
          <w:sz w:val="22"/>
          <w:szCs w:val="22"/>
        </w:rPr>
        <w:t>Η επιλογή και τοποθέτηση των Υπευθύνων Πληροφορικής θα πραγματοποιηθεί σύμφωνα με τις διατάξεις του</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Κεφαλαίου Β΄ του Ν. 4547/2018 και της αριθμ. Φ.222084/ΓΔ4/31-12-2018 (ΦΕΚ 5919, Β΄) Υπουργικής</w:t>
      </w:r>
    </w:p>
    <w:p w:rsidR="00540DE2" w:rsidRDefault="00540DE2"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Απόφασης.</w:t>
      </w:r>
    </w:p>
    <w:p w:rsidR="00DC5B20" w:rsidRDefault="00DC5B20" w:rsidP="00540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p>
    <w:p w:rsidR="00DC5B20"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25"/>
        <w:rPr>
          <w:rFonts w:ascii="Calibri" w:hAnsi="Calibri" w:cs="Calibri"/>
          <w:color w:val="auto"/>
          <w:sz w:val="22"/>
          <w:szCs w:val="22"/>
        </w:rPr>
      </w:pPr>
      <w:r>
        <w:rPr>
          <w:rFonts w:ascii="Calibri" w:hAnsi="Calibri" w:cs="Calibri"/>
          <w:color w:val="auto"/>
          <w:sz w:val="22"/>
          <w:szCs w:val="22"/>
        </w:rPr>
        <w:t>Παρακαλούνται οι Διευθυντές,-ντριες των Σχολικών Μονάδων αρμοδιότητας Δ.Δ.Ε. Ν. Άρτας, να ενημερώσουν ενυπόγραφα όλους τους οργανικά ανήκοντες Εκπαιδευτικούς κλάδου ΠΕ86-ΠΛΗΡΟΦΟΡΙΚΗΣ των Σχολείων τους.</w:t>
      </w:r>
    </w:p>
    <w:p w:rsidR="00DC5B20" w:rsidRPr="00540DE2"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2"/>
          <w:szCs w:val="22"/>
        </w:rPr>
      </w:pPr>
      <w:r>
        <w:rPr>
          <w:rFonts w:ascii="Calibri" w:hAnsi="Calibri" w:cs="Calibri"/>
          <w:color w:val="auto"/>
          <w:sz w:val="22"/>
          <w:szCs w:val="22"/>
        </w:rPr>
        <w:t>Παρακαλούμε για την προσεκτική μελέτη και την πιστή τήρησή τους εκ μέρους των υποψηφίων.</w:t>
      </w:r>
    </w:p>
    <w:p w:rsidR="00EF1359" w:rsidRDefault="00EF1359" w:rsidP="00EF1359">
      <w:pPr>
        <w:pStyle w:val="ab"/>
        <w:ind w:firstLine="0"/>
        <w:rPr>
          <w:lang w:val="el-GR"/>
        </w:rPr>
      </w:pPr>
    </w:p>
    <w:p w:rsidR="00EF1359" w:rsidRPr="00DC5B20" w:rsidRDefault="00EF1359" w:rsidP="00DC5B20">
      <w:pPr>
        <w:pStyle w:val="ab"/>
        <w:ind w:hanging="112"/>
        <w:rPr>
          <w:lang w:val="el-GR"/>
        </w:rPr>
      </w:pPr>
    </w:p>
    <w:p w:rsidR="00EF1359" w:rsidRDefault="00DC5B20" w:rsidP="00DC5B20">
      <w:pPr>
        <w:tabs>
          <w:tab w:val="left" w:pos="0"/>
          <w:tab w:val="left" w:pos="34"/>
          <w:tab w:val="left" w:pos="9639"/>
        </w:tabs>
        <w:spacing w:line="360" w:lineRule="auto"/>
        <w:ind w:left="601" w:right="851" w:hanging="601"/>
        <w:jc w:val="center"/>
        <w:rPr>
          <w:rFonts w:ascii="Calibri" w:eastAsia="Arial" w:hAnsi="Calibri" w:cs="Arial"/>
          <w:b/>
          <w:sz w:val="24"/>
          <w:szCs w:val="24"/>
        </w:rPr>
      </w:pPr>
      <w:r>
        <w:rPr>
          <w:rFonts w:ascii="Calibri" w:eastAsia="Arial" w:hAnsi="Calibri" w:cs="Arial"/>
          <w:b/>
          <w:sz w:val="24"/>
          <w:szCs w:val="24"/>
        </w:rPr>
        <w:t xml:space="preserve">                                                                                            </w:t>
      </w:r>
      <w:r w:rsidR="00511937" w:rsidRPr="00511937">
        <w:rPr>
          <w:rFonts w:ascii="Calibri" w:eastAsia="Arial" w:hAnsi="Calibri" w:cs="Arial"/>
          <w:b/>
          <w:sz w:val="24"/>
          <w:szCs w:val="24"/>
        </w:rPr>
        <w:t xml:space="preserve">    </w:t>
      </w:r>
      <w:r>
        <w:rPr>
          <w:rFonts w:ascii="Calibri" w:eastAsia="Arial" w:hAnsi="Calibri" w:cs="Arial"/>
          <w:b/>
          <w:sz w:val="24"/>
          <w:szCs w:val="24"/>
        </w:rPr>
        <w:t xml:space="preserve"> Η Διευθύντρια</w:t>
      </w:r>
      <w:r w:rsidR="00670BD6">
        <w:rPr>
          <w:rFonts w:ascii="Calibri" w:eastAsia="Arial" w:hAnsi="Calibri" w:cs="Arial"/>
          <w:b/>
          <w:sz w:val="24"/>
          <w:szCs w:val="24"/>
        </w:rPr>
        <w:t xml:space="preserve"> Δ.Ε Ν. Άρτας</w:t>
      </w:r>
    </w:p>
    <w:p w:rsidR="00670BD6" w:rsidRDefault="00670BD6" w:rsidP="00DC5B20">
      <w:pPr>
        <w:tabs>
          <w:tab w:val="left" w:pos="0"/>
          <w:tab w:val="left" w:pos="34"/>
          <w:tab w:val="left" w:pos="9639"/>
        </w:tabs>
        <w:spacing w:line="360" w:lineRule="auto"/>
        <w:ind w:right="851"/>
        <w:rPr>
          <w:rFonts w:ascii="Calibri" w:eastAsia="Arial" w:hAnsi="Calibri" w:cs="Arial"/>
          <w:b/>
          <w:sz w:val="24"/>
          <w:szCs w:val="24"/>
        </w:rPr>
      </w:pPr>
    </w:p>
    <w:p w:rsidR="00DC5B20" w:rsidRPr="00EF1359" w:rsidRDefault="00DC5B20" w:rsidP="00DC5B20">
      <w:pPr>
        <w:tabs>
          <w:tab w:val="left" w:pos="0"/>
          <w:tab w:val="left" w:pos="34"/>
          <w:tab w:val="left" w:pos="9639"/>
        </w:tabs>
        <w:spacing w:line="360" w:lineRule="auto"/>
        <w:ind w:right="851"/>
        <w:rPr>
          <w:rFonts w:ascii="Calibri" w:eastAsia="Arial" w:hAnsi="Calibri" w:cs="Arial"/>
          <w:b/>
          <w:sz w:val="24"/>
          <w:szCs w:val="24"/>
        </w:rPr>
      </w:pPr>
    </w:p>
    <w:p w:rsidR="001E0EEA" w:rsidRDefault="00DC5B20" w:rsidP="00670BD6">
      <w:pPr>
        <w:tabs>
          <w:tab w:val="left" w:pos="9639"/>
        </w:tabs>
        <w:spacing w:line="360" w:lineRule="auto"/>
        <w:ind w:left="601" w:right="851"/>
        <w:jc w:val="right"/>
        <w:rPr>
          <w:rFonts w:ascii="Calibri" w:eastAsia="Arial" w:hAnsi="Calibri" w:cs="Arial"/>
          <w:b/>
          <w:sz w:val="24"/>
          <w:szCs w:val="24"/>
        </w:rPr>
      </w:pPr>
      <w:r>
        <w:rPr>
          <w:rFonts w:ascii="Calibri" w:eastAsia="Arial" w:hAnsi="Calibri" w:cs="Arial"/>
          <w:b/>
          <w:sz w:val="24"/>
          <w:szCs w:val="24"/>
        </w:rPr>
        <w:t xml:space="preserve"> Παρασκευή Η. Χαμπηλομάτη</w:t>
      </w:r>
    </w:p>
    <w:p w:rsidR="00DC5B20" w:rsidRDefault="00DC5B20" w:rsidP="00670BD6">
      <w:pPr>
        <w:tabs>
          <w:tab w:val="left" w:pos="9639"/>
        </w:tabs>
        <w:spacing w:line="360" w:lineRule="auto"/>
        <w:ind w:left="601" w:right="851"/>
        <w:jc w:val="right"/>
        <w:rPr>
          <w:rFonts w:ascii="Calibri" w:eastAsia="Arial" w:hAnsi="Calibri" w:cs="Arial"/>
          <w:b/>
          <w:sz w:val="24"/>
          <w:szCs w:val="24"/>
        </w:rPr>
      </w:pPr>
    </w:p>
    <w:p w:rsidR="00DC5B20" w:rsidRDefault="00DC5B20" w:rsidP="00670BD6">
      <w:pPr>
        <w:tabs>
          <w:tab w:val="left" w:pos="9639"/>
        </w:tabs>
        <w:spacing w:line="360" w:lineRule="auto"/>
        <w:ind w:left="601" w:right="851"/>
        <w:jc w:val="right"/>
        <w:rPr>
          <w:rFonts w:ascii="Calibri" w:eastAsia="Arial" w:hAnsi="Calibri" w:cs="Arial"/>
          <w:b/>
          <w:sz w:val="24"/>
          <w:szCs w:val="24"/>
        </w:rPr>
      </w:pPr>
    </w:p>
    <w:p w:rsidR="00DC5B20"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Bold" w:hAnsi="Calibri,Bold" w:cs="Calibri,Bold"/>
          <w:b/>
          <w:bCs/>
          <w:color w:val="auto"/>
          <w:sz w:val="23"/>
          <w:szCs w:val="23"/>
        </w:rPr>
      </w:pPr>
      <w:r>
        <w:rPr>
          <w:rFonts w:ascii="Calibri,Bold" w:hAnsi="Calibri,Bold" w:cs="Calibri,Bold"/>
          <w:b/>
          <w:bCs/>
          <w:color w:val="auto"/>
          <w:sz w:val="23"/>
          <w:szCs w:val="23"/>
        </w:rPr>
        <w:t>Συνημμένα:</w:t>
      </w:r>
    </w:p>
    <w:p w:rsidR="00DC5B20"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3"/>
          <w:szCs w:val="23"/>
        </w:rPr>
      </w:pPr>
      <w:r>
        <w:rPr>
          <w:rFonts w:ascii="Calibri" w:hAnsi="Calibri" w:cs="Calibri"/>
          <w:color w:val="auto"/>
          <w:sz w:val="23"/>
          <w:szCs w:val="23"/>
        </w:rPr>
        <w:t>1. Ν.4547/2018 (Φ.Ε.Κ. 102/12-06-2018, τ. Α’)</w:t>
      </w:r>
    </w:p>
    <w:p w:rsidR="00DC5B20"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auto"/>
          <w:sz w:val="23"/>
          <w:szCs w:val="23"/>
        </w:rPr>
      </w:pPr>
      <w:r>
        <w:rPr>
          <w:rFonts w:ascii="Calibri" w:hAnsi="Calibri" w:cs="Calibri"/>
          <w:color w:val="auto"/>
          <w:sz w:val="23"/>
          <w:szCs w:val="23"/>
        </w:rPr>
        <w:t>2. Υπουργική Απόφαση 222084/ΓΔ4/27-12-2018 (Φ.Ε.Κ. 5919/31-12-2018, τ. Β’)</w:t>
      </w:r>
    </w:p>
    <w:p w:rsidR="00DC5B20" w:rsidRDefault="00DC5B20" w:rsidP="00DC5B20">
      <w:pPr>
        <w:tabs>
          <w:tab w:val="left" w:pos="9639"/>
        </w:tabs>
        <w:spacing w:line="360" w:lineRule="auto"/>
        <w:ind w:right="851"/>
        <w:rPr>
          <w:rFonts w:ascii="TimesNewRoman" w:hAnsi="TimesNewRoman" w:cs="TimesNewRoman"/>
          <w:color w:val="auto"/>
          <w:sz w:val="23"/>
          <w:szCs w:val="23"/>
        </w:rPr>
      </w:pPr>
      <w:r>
        <w:rPr>
          <w:color w:val="auto"/>
          <w:sz w:val="23"/>
          <w:szCs w:val="23"/>
        </w:rPr>
        <w:t xml:space="preserve">3. </w:t>
      </w:r>
      <w:r>
        <w:rPr>
          <w:rFonts w:ascii="TimesNewRoman" w:hAnsi="TimesNewRoman" w:cs="TimesNewRoman"/>
          <w:color w:val="auto"/>
          <w:sz w:val="23"/>
          <w:szCs w:val="23"/>
        </w:rPr>
        <w:t>Αίτηση υποψήφιου</w:t>
      </w:r>
      <w:r>
        <w:rPr>
          <w:color w:val="auto"/>
          <w:sz w:val="23"/>
          <w:szCs w:val="23"/>
        </w:rPr>
        <w:t>/</w:t>
      </w:r>
      <w:r>
        <w:rPr>
          <w:rFonts w:ascii="TimesNewRoman" w:hAnsi="TimesNewRoman" w:cs="TimesNewRoman"/>
          <w:color w:val="auto"/>
          <w:sz w:val="23"/>
          <w:szCs w:val="23"/>
        </w:rPr>
        <w:t>ας</w:t>
      </w:r>
    </w:p>
    <w:p w:rsidR="00DC5B20" w:rsidRDefault="00DC5B20" w:rsidP="00DC5B20">
      <w:pPr>
        <w:tabs>
          <w:tab w:val="left" w:pos="9639"/>
        </w:tabs>
        <w:spacing w:line="360" w:lineRule="auto"/>
        <w:ind w:right="851"/>
        <w:rPr>
          <w:rFonts w:ascii="TimesNewRoman" w:hAnsi="TimesNewRoman" w:cs="TimesNewRoman"/>
          <w:color w:val="auto"/>
          <w:sz w:val="23"/>
          <w:szCs w:val="23"/>
        </w:rPr>
      </w:pPr>
    </w:p>
    <w:p w:rsidR="00DC5B20" w:rsidRPr="00511937"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bCs/>
          <w:color w:val="auto"/>
          <w:sz w:val="22"/>
          <w:szCs w:val="22"/>
        </w:rPr>
      </w:pPr>
      <w:r w:rsidRPr="00511937">
        <w:rPr>
          <w:rFonts w:asciiTheme="minorHAnsi" w:hAnsiTheme="minorHAnsi" w:cstheme="minorHAnsi"/>
          <w:b/>
          <w:bCs/>
          <w:color w:val="auto"/>
          <w:sz w:val="22"/>
          <w:szCs w:val="22"/>
        </w:rPr>
        <w:t>ΚΟΙΝΟΠΟΙΗΣΗ:</w:t>
      </w:r>
    </w:p>
    <w:p w:rsidR="00DC5B20" w:rsidRPr="00511937"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Cs/>
          <w:color w:val="auto"/>
          <w:sz w:val="22"/>
          <w:szCs w:val="22"/>
        </w:rPr>
      </w:pPr>
      <w:r w:rsidRPr="00511937">
        <w:rPr>
          <w:rFonts w:asciiTheme="minorHAnsi" w:hAnsiTheme="minorHAnsi" w:cstheme="minorHAnsi"/>
          <w:bCs/>
          <w:color w:val="auto"/>
          <w:sz w:val="22"/>
          <w:szCs w:val="22"/>
        </w:rPr>
        <w:t>1. κ.κ. Διευθυντές, -ντριες</w:t>
      </w:r>
    </w:p>
    <w:p w:rsidR="00DC5B20" w:rsidRPr="00511937"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Cs/>
          <w:color w:val="auto"/>
          <w:sz w:val="22"/>
          <w:szCs w:val="22"/>
        </w:rPr>
      </w:pPr>
      <w:r w:rsidRPr="00511937">
        <w:rPr>
          <w:rFonts w:asciiTheme="minorHAnsi" w:hAnsiTheme="minorHAnsi" w:cstheme="minorHAnsi"/>
          <w:bCs/>
          <w:color w:val="auto"/>
          <w:sz w:val="22"/>
          <w:szCs w:val="22"/>
        </w:rPr>
        <w:t xml:space="preserve">    Σχολικών Μονάδων Αρμοδιότητας Δ.Δ.Ε. Άρτας</w:t>
      </w:r>
    </w:p>
    <w:p w:rsidR="00DC5B20" w:rsidRPr="00511937" w:rsidRDefault="00DC5B20" w:rsidP="00DC5B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Cs/>
          <w:color w:val="auto"/>
          <w:sz w:val="22"/>
          <w:szCs w:val="22"/>
        </w:rPr>
      </w:pPr>
      <w:r w:rsidRPr="00511937">
        <w:rPr>
          <w:rFonts w:asciiTheme="minorHAnsi" w:hAnsiTheme="minorHAnsi" w:cstheme="minorHAnsi"/>
          <w:bCs/>
          <w:color w:val="auto"/>
          <w:sz w:val="22"/>
          <w:szCs w:val="22"/>
        </w:rPr>
        <w:t>2. Περιφερειακή Διεύθυνση Α/θμιας &amp; Β/θμιας Εκπ/σης Ηπείρου</w:t>
      </w:r>
    </w:p>
    <w:p w:rsidR="00DC5B20" w:rsidRPr="00511937" w:rsidRDefault="00DC5B20" w:rsidP="00DC5B20">
      <w:pPr>
        <w:tabs>
          <w:tab w:val="left" w:pos="9639"/>
        </w:tabs>
        <w:spacing w:line="360" w:lineRule="auto"/>
        <w:ind w:right="851"/>
        <w:rPr>
          <w:rFonts w:asciiTheme="minorHAnsi" w:eastAsia="Arial" w:hAnsiTheme="minorHAnsi" w:cstheme="minorHAnsi"/>
          <w:sz w:val="22"/>
          <w:szCs w:val="22"/>
        </w:rPr>
      </w:pPr>
      <w:r w:rsidRPr="00511937">
        <w:rPr>
          <w:rFonts w:asciiTheme="minorHAnsi" w:hAnsiTheme="minorHAnsi" w:cstheme="minorHAnsi"/>
          <w:bCs/>
          <w:color w:val="auto"/>
          <w:sz w:val="22"/>
          <w:szCs w:val="22"/>
        </w:rPr>
        <w:t>3. Ανώτατο Συμβούλιο Επιλογής Προσωπικού (Α.Σ.Ε.Π.)</w:t>
      </w:r>
    </w:p>
    <w:sectPr w:rsidR="00DC5B20" w:rsidRPr="00511937" w:rsidSect="001E0EEA">
      <w:footerReference w:type="default" r:id="rId10"/>
      <w:pgSz w:w="11906" w:h="16838"/>
      <w:pgMar w:top="567" w:right="1274" w:bottom="1440"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151" w:rsidRDefault="00B45151">
      <w:r>
        <w:separator/>
      </w:r>
    </w:p>
  </w:endnote>
  <w:endnote w:type="continuationSeparator" w:id="1">
    <w:p w:rsidR="00B45151" w:rsidRDefault="00B451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E2" w:rsidRDefault="0008665C">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2049" type="#_x0000_t202" style="position:absolute;margin-left:296.9pt;margin-top:793.1pt;width:10pt;height:14pt;z-index:-251658752;mso-position-horizontal-relative:page;mso-position-vertical-relative:page" o:allowincell="f" filled="f" stroked="f">
          <v:textbox style="mso-next-textbox:#_x0000_s2049" inset="0,0,0,0">
            <w:txbxContent>
              <w:p w:rsidR="00540DE2" w:rsidRDefault="0008665C">
                <w:pPr>
                  <w:widowControl w:val="0"/>
                  <w:autoSpaceDE w:val="0"/>
                  <w:autoSpaceDN w:val="0"/>
                  <w:adjustRightInd w:val="0"/>
                  <w:spacing w:line="265" w:lineRule="exact"/>
                  <w:ind w:left="40"/>
                  <w:rPr>
                    <w:sz w:val="24"/>
                    <w:szCs w:val="24"/>
                  </w:rPr>
                </w:pPr>
                <w:r>
                  <w:rPr>
                    <w:sz w:val="24"/>
                    <w:szCs w:val="24"/>
                  </w:rPr>
                  <w:fldChar w:fldCharType="begin"/>
                </w:r>
                <w:r w:rsidR="00540DE2">
                  <w:rPr>
                    <w:sz w:val="24"/>
                    <w:szCs w:val="24"/>
                  </w:rPr>
                  <w:instrText xml:space="preserve"> PAGE </w:instrText>
                </w:r>
                <w:r>
                  <w:rPr>
                    <w:sz w:val="24"/>
                    <w:szCs w:val="24"/>
                  </w:rPr>
                  <w:fldChar w:fldCharType="separate"/>
                </w:r>
                <w:r w:rsidR="002459EE">
                  <w:rPr>
                    <w:noProof/>
                    <w:sz w:val="24"/>
                    <w:szCs w:val="24"/>
                  </w:rPr>
                  <w:t>1</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151" w:rsidRDefault="00B45151">
      <w:r>
        <w:separator/>
      </w:r>
    </w:p>
  </w:footnote>
  <w:footnote w:type="continuationSeparator" w:id="1">
    <w:p w:rsidR="00B45151" w:rsidRDefault="00B45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640"/>
    <w:multiLevelType w:val="hybridMultilevel"/>
    <w:tmpl w:val="E52EBF62"/>
    <w:lvl w:ilvl="0" w:tplc="B9F0C564">
      <w:start w:val="3"/>
      <w:numFmt w:val="decimal"/>
      <w:lvlText w:val="%1."/>
      <w:lvlJc w:val="left"/>
      <w:pPr>
        <w:ind w:left="580" w:hanging="287"/>
      </w:pPr>
      <w:rPr>
        <w:rFonts w:ascii="Calibri" w:eastAsia="Calibri" w:hAnsi="Calibri" w:hint="default"/>
        <w:sz w:val="22"/>
        <w:szCs w:val="22"/>
      </w:rPr>
    </w:lvl>
    <w:lvl w:ilvl="1" w:tplc="015ED6CE">
      <w:start w:val="1"/>
      <w:numFmt w:val="bullet"/>
      <w:lvlText w:val="•"/>
      <w:lvlJc w:val="left"/>
      <w:pPr>
        <w:ind w:left="1571" w:hanging="287"/>
      </w:pPr>
      <w:rPr>
        <w:rFonts w:hint="default"/>
      </w:rPr>
    </w:lvl>
    <w:lvl w:ilvl="2" w:tplc="514C4932">
      <w:start w:val="1"/>
      <w:numFmt w:val="bullet"/>
      <w:lvlText w:val="•"/>
      <w:lvlJc w:val="left"/>
      <w:pPr>
        <w:ind w:left="2561" w:hanging="287"/>
      </w:pPr>
      <w:rPr>
        <w:rFonts w:hint="default"/>
      </w:rPr>
    </w:lvl>
    <w:lvl w:ilvl="3" w:tplc="590EC4FC">
      <w:start w:val="1"/>
      <w:numFmt w:val="bullet"/>
      <w:lvlText w:val="•"/>
      <w:lvlJc w:val="left"/>
      <w:pPr>
        <w:ind w:left="3552" w:hanging="287"/>
      </w:pPr>
      <w:rPr>
        <w:rFonts w:hint="default"/>
      </w:rPr>
    </w:lvl>
    <w:lvl w:ilvl="4" w:tplc="87CAEE8E">
      <w:start w:val="1"/>
      <w:numFmt w:val="bullet"/>
      <w:lvlText w:val="•"/>
      <w:lvlJc w:val="left"/>
      <w:pPr>
        <w:ind w:left="4542" w:hanging="287"/>
      </w:pPr>
      <w:rPr>
        <w:rFonts w:hint="default"/>
      </w:rPr>
    </w:lvl>
    <w:lvl w:ilvl="5" w:tplc="82961D96">
      <w:start w:val="1"/>
      <w:numFmt w:val="bullet"/>
      <w:lvlText w:val="•"/>
      <w:lvlJc w:val="left"/>
      <w:pPr>
        <w:ind w:left="5533" w:hanging="287"/>
      </w:pPr>
      <w:rPr>
        <w:rFonts w:hint="default"/>
      </w:rPr>
    </w:lvl>
    <w:lvl w:ilvl="6" w:tplc="45E6F94E">
      <w:start w:val="1"/>
      <w:numFmt w:val="bullet"/>
      <w:lvlText w:val="•"/>
      <w:lvlJc w:val="left"/>
      <w:pPr>
        <w:ind w:left="6524" w:hanging="287"/>
      </w:pPr>
      <w:rPr>
        <w:rFonts w:hint="default"/>
      </w:rPr>
    </w:lvl>
    <w:lvl w:ilvl="7" w:tplc="CCA6BA20">
      <w:start w:val="1"/>
      <w:numFmt w:val="bullet"/>
      <w:lvlText w:val="•"/>
      <w:lvlJc w:val="left"/>
      <w:pPr>
        <w:ind w:left="7514" w:hanging="287"/>
      </w:pPr>
      <w:rPr>
        <w:rFonts w:hint="default"/>
      </w:rPr>
    </w:lvl>
    <w:lvl w:ilvl="8" w:tplc="099CFFDA">
      <w:start w:val="1"/>
      <w:numFmt w:val="bullet"/>
      <w:lvlText w:val="•"/>
      <w:lvlJc w:val="left"/>
      <w:pPr>
        <w:ind w:left="8505" w:hanging="287"/>
      </w:pPr>
      <w:rPr>
        <w:rFonts w:hint="default"/>
      </w:rPr>
    </w:lvl>
  </w:abstractNum>
  <w:abstractNum w:abstractNumId="1">
    <w:nsid w:val="0C873ACD"/>
    <w:multiLevelType w:val="hybridMultilevel"/>
    <w:tmpl w:val="2E34C946"/>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14B04A8B"/>
    <w:multiLevelType w:val="hybridMultilevel"/>
    <w:tmpl w:val="2E34C946"/>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8B0434F"/>
    <w:multiLevelType w:val="hybridMultilevel"/>
    <w:tmpl w:val="2E34C946"/>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253D4666"/>
    <w:multiLevelType w:val="multilevel"/>
    <w:tmpl w:val="02C47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FE6745"/>
    <w:multiLevelType w:val="hybridMultilevel"/>
    <w:tmpl w:val="E0A6DBEC"/>
    <w:lvl w:ilvl="0" w:tplc="69A8A9A4">
      <w:start w:val="1"/>
      <w:numFmt w:val="bullet"/>
      <w:lvlText w:val="-"/>
      <w:lvlJc w:val="left"/>
      <w:pPr>
        <w:ind w:left="679" w:hanging="274"/>
      </w:pPr>
      <w:rPr>
        <w:rFonts w:ascii="Calibri" w:eastAsia="Calibri" w:hAnsi="Calibri" w:hint="default"/>
        <w:w w:val="99"/>
        <w:sz w:val="20"/>
        <w:szCs w:val="20"/>
      </w:rPr>
    </w:lvl>
    <w:lvl w:ilvl="1" w:tplc="8BA48080">
      <w:start w:val="1"/>
      <w:numFmt w:val="bullet"/>
      <w:lvlText w:val="•"/>
      <w:lvlJc w:val="left"/>
      <w:pPr>
        <w:ind w:left="1602" w:hanging="274"/>
      </w:pPr>
      <w:rPr>
        <w:rFonts w:hint="default"/>
      </w:rPr>
    </w:lvl>
    <w:lvl w:ilvl="2" w:tplc="4D3A1B74">
      <w:start w:val="1"/>
      <w:numFmt w:val="bullet"/>
      <w:lvlText w:val="•"/>
      <w:lvlJc w:val="left"/>
      <w:pPr>
        <w:ind w:left="2525" w:hanging="274"/>
      </w:pPr>
      <w:rPr>
        <w:rFonts w:hint="default"/>
      </w:rPr>
    </w:lvl>
    <w:lvl w:ilvl="3" w:tplc="70D4FB42">
      <w:start w:val="1"/>
      <w:numFmt w:val="bullet"/>
      <w:lvlText w:val="•"/>
      <w:lvlJc w:val="left"/>
      <w:pPr>
        <w:ind w:left="3447" w:hanging="274"/>
      </w:pPr>
      <w:rPr>
        <w:rFonts w:hint="default"/>
      </w:rPr>
    </w:lvl>
    <w:lvl w:ilvl="4" w:tplc="A0704FB4">
      <w:start w:val="1"/>
      <w:numFmt w:val="bullet"/>
      <w:lvlText w:val="•"/>
      <w:lvlJc w:val="left"/>
      <w:pPr>
        <w:ind w:left="4370" w:hanging="274"/>
      </w:pPr>
      <w:rPr>
        <w:rFonts w:hint="default"/>
      </w:rPr>
    </w:lvl>
    <w:lvl w:ilvl="5" w:tplc="46D26160">
      <w:start w:val="1"/>
      <w:numFmt w:val="bullet"/>
      <w:lvlText w:val="•"/>
      <w:lvlJc w:val="left"/>
      <w:pPr>
        <w:ind w:left="5293" w:hanging="274"/>
      </w:pPr>
      <w:rPr>
        <w:rFonts w:hint="default"/>
      </w:rPr>
    </w:lvl>
    <w:lvl w:ilvl="6" w:tplc="F8D0C97C">
      <w:start w:val="1"/>
      <w:numFmt w:val="bullet"/>
      <w:lvlText w:val="•"/>
      <w:lvlJc w:val="left"/>
      <w:pPr>
        <w:ind w:left="6215" w:hanging="274"/>
      </w:pPr>
      <w:rPr>
        <w:rFonts w:hint="default"/>
      </w:rPr>
    </w:lvl>
    <w:lvl w:ilvl="7" w:tplc="1B423060">
      <w:start w:val="1"/>
      <w:numFmt w:val="bullet"/>
      <w:lvlText w:val="•"/>
      <w:lvlJc w:val="left"/>
      <w:pPr>
        <w:ind w:left="7138" w:hanging="274"/>
      </w:pPr>
      <w:rPr>
        <w:rFonts w:hint="default"/>
      </w:rPr>
    </w:lvl>
    <w:lvl w:ilvl="8" w:tplc="1F3A417E">
      <w:start w:val="1"/>
      <w:numFmt w:val="bullet"/>
      <w:lvlText w:val="•"/>
      <w:lvlJc w:val="left"/>
      <w:pPr>
        <w:ind w:left="8061" w:hanging="274"/>
      </w:pPr>
      <w:rPr>
        <w:rFonts w:hint="default"/>
      </w:rPr>
    </w:lvl>
  </w:abstractNum>
  <w:abstractNum w:abstractNumId="6">
    <w:nsid w:val="4BB065AC"/>
    <w:multiLevelType w:val="hybridMultilevel"/>
    <w:tmpl w:val="2E34C946"/>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nsid w:val="526D6880"/>
    <w:multiLevelType w:val="hybridMultilevel"/>
    <w:tmpl w:val="2E34C946"/>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5C02112E"/>
    <w:multiLevelType w:val="hybridMultilevel"/>
    <w:tmpl w:val="71F2C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E595862"/>
    <w:multiLevelType w:val="multilevel"/>
    <w:tmpl w:val="CE80AF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10D741F"/>
    <w:multiLevelType w:val="hybridMultilevel"/>
    <w:tmpl w:val="2E34C94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649A2716"/>
    <w:multiLevelType w:val="hybridMultilevel"/>
    <w:tmpl w:val="5C22F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E767091"/>
    <w:multiLevelType w:val="hybridMultilevel"/>
    <w:tmpl w:val="8746FA84"/>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13">
    <w:nsid w:val="7B037CF5"/>
    <w:multiLevelType w:val="hybridMultilevel"/>
    <w:tmpl w:val="2E34C946"/>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7B6351C7"/>
    <w:multiLevelType w:val="multilevel"/>
    <w:tmpl w:val="EA2AF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037CB8"/>
    <w:multiLevelType w:val="hybridMultilevel"/>
    <w:tmpl w:val="6268A27A"/>
    <w:lvl w:ilvl="0" w:tplc="133682F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4"/>
  </w:num>
  <w:num w:numId="2">
    <w:abstractNumId w:val="9"/>
  </w:num>
  <w:num w:numId="3">
    <w:abstractNumId w:val="14"/>
  </w:num>
  <w:num w:numId="4">
    <w:abstractNumId w:val="11"/>
  </w:num>
  <w:num w:numId="5">
    <w:abstractNumId w:val="15"/>
  </w:num>
  <w:num w:numId="6">
    <w:abstractNumId w:val="3"/>
  </w:num>
  <w:num w:numId="7">
    <w:abstractNumId w:val="12"/>
  </w:num>
  <w:num w:numId="8">
    <w:abstractNumId w:val="10"/>
  </w:num>
  <w:num w:numId="9">
    <w:abstractNumId w:val="0"/>
  </w:num>
  <w:num w:numId="10">
    <w:abstractNumId w:val="5"/>
  </w:num>
  <w:num w:numId="11">
    <w:abstractNumId w:val="2"/>
  </w:num>
  <w:num w:numId="12">
    <w:abstractNumId w:val="6"/>
  </w:num>
  <w:num w:numId="13">
    <w:abstractNumId w:val="7"/>
  </w:num>
  <w:num w:numId="14">
    <w:abstractNumId w:val="1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811857"/>
    <w:rsid w:val="00017A2C"/>
    <w:rsid w:val="00031556"/>
    <w:rsid w:val="000355AC"/>
    <w:rsid w:val="000514D1"/>
    <w:rsid w:val="00052945"/>
    <w:rsid w:val="00057520"/>
    <w:rsid w:val="00057710"/>
    <w:rsid w:val="0008665C"/>
    <w:rsid w:val="000D031F"/>
    <w:rsid w:val="000D70C4"/>
    <w:rsid w:val="000F0424"/>
    <w:rsid w:val="000F5EC6"/>
    <w:rsid w:val="000F6793"/>
    <w:rsid w:val="00112405"/>
    <w:rsid w:val="0011391E"/>
    <w:rsid w:val="00115CF5"/>
    <w:rsid w:val="001214B7"/>
    <w:rsid w:val="0013688A"/>
    <w:rsid w:val="00137C92"/>
    <w:rsid w:val="001937BE"/>
    <w:rsid w:val="001A3086"/>
    <w:rsid w:val="001A358C"/>
    <w:rsid w:val="001C5029"/>
    <w:rsid w:val="001D5211"/>
    <w:rsid w:val="001D7C13"/>
    <w:rsid w:val="001E0EEA"/>
    <w:rsid w:val="001F64B1"/>
    <w:rsid w:val="001F7B30"/>
    <w:rsid w:val="00204A36"/>
    <w:rsid w:val="0020749F"/>
    <w:rsid w:val="00211A62"/>
    <w:rsid w:val="00224591"/>
    <w:rsid w:val="002459EE"/>
    <w:rsid w:val="00246F46"/>
    <w:rsid w:val="0025219C"/>
    <w:rsid w:val="002613CA"/>
    <w:rsid w:val="00275134"/>
    <w:rsid w:val="00276116"/>
    <w:rsid w:val="0028193E"/>
    <w:rsid w:val="002865DB"/>
    <w:rsid w:val="00287C55"/>
    <w:rsid w:val="00297BEA"/>
    <w:rsid w:val="002D54D5"/>
    <w:rsid w:val="00325FDE"/>
    <w:rsid w:val="0034050E"/>
    <w:rsid w:val="003471FC"/>
    <w:rsid w:val="0035474D"/>
    <w:rsid w:val="003553A8"/>
    <w:rsid w:val="0037658F"/>
    <w:rsid w:val="00391100"/>
    <w:rsid w:val="00391515"/>
    <w:rsid w:val="003A7C0F"/>
    <w:rsid w:val="003C0B41"/>
    <w:rsid w:val="003D15E6"/>
    <w:rsid w:val="003F0452"/>
    <w:rsid w:val="003F0F9D"/>
    <w:rsid w:val="00412E8A"/>
    <w:rsid w:val="00446463"/>
    <w:rsid w:val="00463A6C"/>
    <w:rsid w:val="00482F4F"/>
    <w:rsid w:val="004A754D"/>
    <w:rsid w:val="004B0357"/>
    <w:rsid w:val="004C2CCA"/>
    <w:rsid w:val="004D7D0A"/>
    <w:rsid w:val="004F3BD0"/>
    <w:rsid w:val="004F6C46"/>
    <w:rsid w:val="004F7534"/>
    <w:rsid w:val="00511937"/>
    <w:rsid w:val="00517937"/>
    <w:rsid w:val="00540DE2"/>
    <w:rsid w:val="00550866"/>
    <w:rsid w:val="00553B42"/>
    <w:rsid w:val="00565B8A"/>
    <w:rsid w:val="00566578"/>
    <w:rsid w:val="00566AB0"/>
    <w:rsid w:val="00572CBA"/>
    <w:rsid w:val="005A7148"/>
    <w:rsid w:val="00603F9F"/>
    <w:rsid w:val="00606B87"/>
    <w:rsid w:val="00606D80"/>
    <w:rsid w:val="00623ECF"/>
    <w:rsid w:val="006420ED"/>
    <w:rsid w:val="006502A5"/>
    <w:rsid w:val="00651266"/>
    <w:rsid w:val="00670BD6"/>
    <w:rsid w:val="006B22A9"/>
    <w:rsid w:val="006C596D"/>
    <w:rsid w:val="006E71D4"/>
    <w:rsid w:val="007009F4"/>
    <w:rsid w:val="0070131A"/>
    <w:rsid w:val="007161FC"/>
    <w:rsid w:val="007311E3"/>
    <w:rsid w:val="0073419D"/>
    <w:rsid w:val="007444D6"/>
    <w:rsid w:val="00755147"/>
    <w:rsid w:val="007569D9"/>
    <w:rsid w:val="00761143"/>
    <w:rsid w:val="00772D4E"/>
    <w:rsid w:val="007A0010"/>
    <w:rsid w:val="007A04B9"/>
    <w:rsid w:val="007B35B5"/>
    <w:rsid w:val="007B3C1E"/>
    <w:rsid w:val="007C16D0"/>
    <w:rsid w:val="007C3B49"/>
    <w:rsid w:val="007F58DA"/>
    <w:rsid w:val="007F6D8D"/>
    <w:rsid w:val="0080481D"/>
    <w:rsid w:val="00811857"/>
    <w:rsid w:val="00813788"/>
    <w:rsid w:val="008201A1"/>
    <w:rsid w:val="008558AC"/>
    <w:rsid w:val="00867916"/>
    <w:rsid w:val="00871E63"/>
    <w:rsid w:val="00881492"/>
    <w:rsid w:val="008859D4"/>
    <w:rsid w:val="008C273E"/>
    <w:rsid w:val="008C2F32"/>
    <w:rsid w:val="008D7094"/>
    <w:rsid w:val="008F6CE8"/>
    <w:rsid w:val="00911867"/>
    <w:rsid w:val="0091259B"/>
    <w:rsid w:val="0092380A"/>
    <w:rsid w:val="00932399"/>
    <w:rsid w:val="00936E4B"/>
    <w:rsid w:val="009451B7"/>
    <w:rsid w:val="009839BB"/>
    <w:rsid w:val="009931C9"/>
    <w:rsid w:val="00995705"/>
    <w:rsid w:val="009C14C9"/>
    <w:rsid w:val="009D5577"/>
    <w:rsid w:val="00A111B2"/>
    <w:rsid w:val="00A257BB"/>
    <w:rsid w:val="00A32F7A"/>
    <w:rsid w:val="00A40B78"/>
    <w:rsid w:val="00A56033"/>
    <w:rsid w:val="00A655C8"/>
    <w:rsid w:val="00A7225A"/>
    <w:rsid w:val="00A96501"/>
    <w:rsid w:val="00AC0055"/>
    <w:rsid w:val="00AD24A9"/>
    <w:rsid w:val="00AF327E"/>
    <w:rsid w:val="00AF3884"/>
    <w:rsid w:val="00AF52F6"/>
    <w:rsid w:val="00B0611A"/>
    <w:rsid w:val="00B21C12"/>
    <w:rsid w:val="00B37D04"/>
    <w:rsid w:val="00B45151"/>
    <w:rsid w:val="00B71187"/>
    <w:rsid w:val="00B94E62"/>
    <w:rsid w:val="00BA51FD"/>
    <w:rsid w:val="00BA6BC4"/>
    <w:rsid w:val="00BB1D13"/>
    <w:rsid w:val="00BB5CE6"/>
    <w:rsid w:val="00BC097B"/>
    <w:rsid w:val="00BD010A"/>
    <w:rsid w:val="00BD01D1"/>
    <w:rsid w:val="00BF539E"/>
    <w:rsid w:val="00C41CCC"/>
    <w:rsid w:val="00C6011F"/>
    <w:rsid w:val="00C82C9A"/>
    <w:rsid w:val="00C93EA6"/>
    <w:rsid w:val="00CA62BC"/>
    <w:rsid w:val="00CA7189"/>
    <w:rsid w:val="00CB0BC9"/>
    <w:rsid w:val="00CB16CC"/>
    <w:rsid w:val="00CB3783"/>
    <w:rsid w:val="00CB607F"/>
    <w:rsid w:val="00CC2B6A"/>
    <w:rsid w:val="00CE5746"/>
    <w:rsid w:val="00D174AC"/>
    <w:rsid w:val="00D579F7"/>
    <w:rsid w:val="00D602DF"/>
    <w:rsid w:val="00D71EE2"/>
    <w:rsid w:val="00D80FB6"/>
    <w:rsid w:val="00D83B14"/>
    <w:rsid w:val="00D84DCE"/>
    <w:rsid w:val="00D86F6C"/>
    <w:rsid w:val="00D87A21"/>
    <w:rsid w:val="00DB0E58"/>
    <w:rsid w:val="00DC5B20"/>
    <w:rsid w:val="00DD3281"/>
    <w:rsid w:val="00DE7227"/>
    <w:rsid w:val="00DF6FA9"/>
    <w:rsid w:val="00E069BD"/>
    <w:rsid w:val="00E13AEC"/>
    <w:rsid w:val="00E30515"/>
    <w:rsid w:val="00E41E7C"/>
    <w:rsid w:val="00E924C6"/>
    <w:rsid w:val="00EA7A4B"/>
    <w:rsid w:val="00EC2748"/>
    <w:rsid w:val="00EC7992"/>
    <w:rsid w:val="00EE7395"/>
    <w:rsid w:val="00EF1359"/>
    <w:rsid w:val="00EF2F3E"/>
    <w:rsid w:val="00EF4DE2"/>
    <w:rsid w:val="00F06D01"/>
    <w:rsid w:val="00F07F1F"/>
    <w:rsid w:val="00F369CA"/>
    <w:rsid w:val="00F43238"/>
    <w:rsid w:val="00F43512"/>
    <w:rsid w:val="00F64A6D"/>
    <w:rsid w:val="00F707FF"/>
    <w:rsid w:val="00F82523"/>
    <w:rsid w:val="00F870A7"/>
    <w:rsid w:val="00FB2EB3"/>
    <w:rsid w:val="00FF77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15E6"/>
    <w:pPr>
      <w:pBdr>
        <w:top w:val="nil"/>
        <w:left w:val="nil"/>
        <w:bottom w:val="nil"/>
        <w:right w:val="nil"/>
        <w:between w:val="nil"/>
      </w:pBdr>
    </w:pPr>
    <w:rPr>
      <w:color w:val="000000"/>
    </w:rPr>
  </w:style>
  <w:style w:type="paragraph" w:styleId="1">
    <w:name w:val="heading 1"/>
    <w:basedOn w:val="a"/>
    <w:next w:val="a"/>
    <w:rsid w:val="003D15E6"/>
    <w:pPr>
      <w:keepNext/>
      <w:keepLines/>
      <w:spacing w:before="480"/>
      <w:outlineLvl w:val="0"/>
    </w:pPr>
    <w:rPr>
      <w:rFonts w:ascii="Cambria" w:eastAsia="Cambria" w:hAnsi="Cambria" w:cs="Cambria"/>
      <w:b/>
      <w:color w:val="366091"/>
      <w:sz w:val="28"/>
      <w:szCs w:val="28"/>
    </w:rPr>
  </w:style>
  <w:style w:type="paragraph" w:styleId="2">
    <w:name w:val="heading 2"/>
    <w:basedOn w:val="a"/>
    <w:next w:val="a"/>
    <w:rsid w:val="003D15E6"/>
    <w:pPr>
      <w:keepNext/>
      <w:ind w:left="142" w:right="283" w:hanging="142"/>
      <w:jc w:val="both"/>
      <w:outlineLvl w:val="1"/>
    </w:pPr>
    <w:rPr>
      <w:rFonts w:ascii="Arial" w:eastAsia="Arial" w:hAnsi="Arial" w:cs="Arial"/>
      <w:sz w:val="24"/>
      <w:szCs w:val="24"/>
    </w:rPr>
  </w:style>
  <w:style w:type="paragraph" w:styleId="3">
    <w:name w:val="heading 3"/>
    <w:basedOn w:val="a"/>
    <w:next w:val="a"/>
    <w:rsid w:val="003D15E6"/>
    <w:pPr>
      <w:keepNext/>
      <w:ind w:left="142" w:right="283" w:hanging="142"/>
      <w:jc w:val="center"/>
      <w:outlineLvl w:val="2"/>
    </w:pPr>
    <w:rPr>
      <w:rFonts w:ascii="Arial" w:eastAsia="Arial" w:hAnsi="Arial" w:cs="Arial"/>
      <w:b/>
      <w:sz w:val="24"/>
      <w:szCs w:val="24"/>
    </w:rPr>
  </w:style>
  <w:style w:type="paragraph" w:styleId="4">
    <w:name w:val="heading 4"/>
    <w:basedOn w:val="a"/>
    <w:next w:val="a"/>
    <w:rsid w:val="003D15E6"/>
    <w:pPr>
      <w:keepNext/>
      <w:keepLines/>
      <w:spacing w:before="240" w:after="40"/>
      <w:outlineLvl w:val="3"/>
    </w:pPr>
    <w:rPr>
      <w:b/>
      <w:sz w:val="24"/>
      <w:szCs w:val="24"/>
    </w:rPr>
  </w:style>
  <w:style w:type="paragraph" w:styleId="5">
    <w:name w:val="heading 5"/>
    <w:basedOn w:val="a"/>
    <w:next w:val="a"/>
    <w:rsid w:val="003D15E6"/>
    <w:pPr>
      <w:keepNext/>
      <w:keepLines/>
      <w:spacing w:before="220" w:after="40"/>
      <w:outlineLvl w:val="4"/>
    </w:pPr>
    <w:rPr>
      <w:b/>
      <w:sz w:val="22"/>
      <w:szCs w:val="22"/>
    </w:rPr>
  </w:style>
  <w:style w:type="paragraph" w:styleId="6">
    <w:name w:val="heading 6"/>
    <w:basedOn w:val="a"/>
    <w:next w:val="a"/>
    <w:rsid w:val="003D15E6"/>
    <w:pPr>
      <w:keepNext/>
      <w:jc w:val="center"/>
      <w:outlineLvl w:val="5"/>
    </w:pPr>
    <w:rPr>
      <w:rFonts w:ascii="Arial" w:eastAsia="Arial" w:hAnsi="Arial" w:cs="Arial"/>
      <w:b/>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3D15E6"/>
    <w:pPr>
      <w:pBdr>
        <w:top w:val="nil"/>
        <w:left w:val="nil"/>
        <w:bottom w:val="nil"/>
        <w:right w:val="nil"/>
        <w:between w:val="nil"/>
      </w:pBdr>
    </w:pPr>
    <w:rPr>
      <w:color w:val="000000"/>
    </w:rPr>
    <w:tblPr>
      <w:tblCellMar>
        <w:top w:w="0" w:type="dxa"/>
        <w:left w:w="0" w:type="dxa"/>
        <w:bottom w:w="0" w:type="dxa"/>
        <w:right w:w="0" w:type="dxa"/>
      </w:tblCellMar>
    </w:tblPr>
  </w:style>
  <w:style w:type="paragraph" w:styleId="a3">
    <w:name w:val="Title"/>
    <w:basedOn w:val="a"/>
    <w:next w:val="a"/>
    <w:rsid w:val="003D15E6"/>
    <w:pPr>
      <w:keepNext/>
      <w:keepLines/>
      <w:spacing w:before="480" w:after="120"/>
    </w:pPr>
    <w:rPr>
      <w:b/>
      <w:sz w:val="72"/>
      <w:szCs w:val="72"/>
    </w:rPr>
  </w:style>
  <w:style w:type="paragraph" w:styleId="a4">
    <w:name w:val="Subtitle"/>
    <w:basedOn w:val="a"/>
    <w:next w:val="a"/>
    <w:rsid w:val="003D15E6"/>
    <w:pPr>
      <w:keepNext/>
      <w:keepLines/>
      <w:spacing w:before="360" w:after="80"/>
    </w:pPr>
    <w:rPr>
      <w:rFonts w:ascii="Georgia" w:eastAsia="Georgia" w:hAnsi="Georgia" w:cs="Georgia"/>
      <w:i/>
      <w:color w:val="666666"/>
      <w:sz w:val="48"/>
      <w:szCs w:val="48"/>
    </w:rPr>
  </w:style>
  <w:style w:type="table" w:customStyle="1" w:styleId="a5">
    <w:basedOn w:val="TableNormal1"/>
    <w:rsid w:val="003D15E6"/>
    <w:tblPr>
      <w:tblStyleRowBandSize w:val="1"/>
      <w:tblStyleColBandSize w:val="1"/>
      <w:tblCellMar>
        <w:top w:w="0" w:type="dxa"/>
        <w:left w:w="115" w:type="dxa"/>
        <w:bottom w:w="0" w:type="dxa"/>
        <w:right w:w="115" w:type="dxa"/>
      </w:tblCellMar>
    </w:tblPr>
  </w:style>
  <w:style w:type="table" w:customStyle="1" w:styleId="a6">
    <w:basedOn w:val="TableNormal1"/>
    <w:rsid w:val="003D15E6"/>
    <w:tblPr>
      <w:tblStyleRowBandSize w:val="1"/>
      <w:tblStyleColBandSize w:val="1"/>
      <w:tblCellMar>
        <w:top w:w="0" w:type="dxa"/>
        <w:left w:w="115" w:type="dxa"/>
        <w:bottom w:w="0" w:type="dxa"/>
        <w:right w:w="115" w:type="dxa"/>
      </w:tblCellMar>
    </w:tblPr>
  </w:style>
  <w:style w:type="table" w:customStyle="1" w:styleId="a7">
    <w:basedOn w:val="TableNormal1"/>
    <w:rsid w:val="003D15E6"/>
    <w:tblPr>
      <w:tblStyleRowBandSize w:val="1"/>
      <w:tblStyleColBandSize w:val="1"/>
      <w:tblCellMar>
        <w:top w:w="0" w:type="dxa"/>
        <w:left w:w="115" w:type="dxa"/>
        <w:bottom w:w="0" w:type="dxa"/>
        <w:right w:w="115" w:type="dxa"/>
      </w:tblCellMar>
    </w:tblPr>
  </w:style>
  <w:style w:type="character" w:styleId="-">
    <w:name w:val="Hyperlink"/>
    <w:uiPriority w:val="99"/>
    <w:unhideWhenUsed/>
    <w:rsid w:val="00FF7753"/>
    <w:rPr>
      <w:color w:val="0563C1"/>
      <w:u w:val="single"/>
    </w:rPr>
  </w:style>
  <w:style w:type="paragraph" w:styleId="a8">
    <w:name w:val="Balloon Text"/>
    <w:basedOn w:val="a"/>
    <w:link w:val="Char"/>
    <w:uiPriority w:val="99"/>
    <w:semiHidden/>
    <w:unhideWhenUsed/>
    <w:rsid w:val="00E30515"/>
    <w:rPr>
      <w:rFonts w:ascii="Tahoma" w:hAnsi="Tahoma"/>
      <w:color w:val="auto"/>
      <w:sz w:val="16"/>
      <w:szCs w:val="16"/>
    </w:rPr>
  </w:style>
  <w:style w:type="character" w:customStyle="1" w:styleId="Char">
    <w:name w:val="Κείμενο πλαισίου Char"/>
    <w:link w:val="a8"/>
    <w:uiPriority w:val="99"/>
    <w:semiHidden/>
    <w:rsid w:val="00E30515"/>
    <w:rPr>
      <w:rFonts w:ascii="Tahoma" w:hAnsi="Tahoma" w:cs="Tahoma"/>
      <w:sz w:val="16"/>
      <w:szCs w:val="16"/>
    </w:rPr>
  </w:style>
  <w:style w:type="table" w:styleId="a9">
    <w:name w:val="Table Grid"/>
    <w:basedOn w:val="a1"/>
    <w:uiPriority w:val="39"/>
    <w:rsid w:val="00CB3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12405"/>
    <w:pPr>
      <w:pBdr>
        <w:top w:val="nil"/>
        <w:left w:val="nil"/>
        <w:bottom w:val="nil"/>
        <w:right w:val="nil"/>
        <w:between w:val="nil"/>
      </w:pBdr>
    </w:pPr>
    <w:rPr>
      <w:color w:val="000000"/>
    </w:rPr>
  </w:style>
  <w:style w:type="paragraph" w:customStyle="1" w:styleId="Default">
    <w:name w:val="Default"/>
    <w:rsid w:val="00391515"/>
    <w:pPr>
      <w:autoSpaceDE w:val="0"/>
      <w:autoSpaceDN w:val="0"/>
      <w:adjustRightInd w:val="0"/>
    </w:pPr>
    <w:rPr>
      <w:rFonts w:ascii="Calibri" w:hAnsi="Calibri" w:cs="Calibri"/>
      <w:color w:val="000000"/>
      <w:sz w:val="24"/>
      <w:szCs w:val="24"/>
    </w:rPr>
  </w:style>
  <w:style w:type="paragraph" w:styleId="ab">
    <w:name w:val="Body Text"/>
    <w:basedOn w:val="a"/>
    <w:link w:val="Char0"/>
    <w:uiPriority w:val="1"/>
    <w:qFormat/>
    <w:rsid w:val="00057520"/>
    <w:pPr>
      <w:widowControl w:val="0"/>
      <w:pBdr>
        <w:top w:val="none" w:sz="0" w:space="0" w:color="auto"/>
        <w:left w:val="none" w:sz="0" w:space="0" w:color="auto"/>
        <w:bottom w:val="none" w:sz="0" w:space="0" w:color="auto"/>
        <w:right w:val="none" w:sz="0" w:space="0" w:color="auto"/>
        <w:between w:val="none" w:sz="0" w:space="0" w:color="auto"/>
      </w:pBdr>
      <w:spacing w:before="134"/>
      <w:ind w:left="112" w:hanging="286"/>
    </w:pPr>
    <w:rPr>
      <w:rFonts w:ascii="Calibri" w:eastAsia="Calibri" w:hAnsi="Calibri"/>
      <w:color w:val="auto"/>
      <w:sz w:val="22"/>
      <w:szCs w:val="22"/>
      <w:lang w:val="en-US" w:eastAsia="en-US"/>
    </w:rPr>
  </w:style>
  <w:style w:type="character" w:customStyle="1" w:styleId="Char0">
    <w:name w:val="Σώμα κειμένου Char"/>
    <w:basedOn w:val="a0"/>
    <w:link w:val="ab"/>
    <w:uiPriority w:val="1"/>
    <w:rsid w:val="00057520"/>
    <w:rPr>
      <w:rFonts w:ascii="Calibri" w:eastAsia="Calibri" w:hAnsi="Calibri" w:cs="Times New Roman"/>
      <w:sz w:val="22"/>
      <w:szCs w:val="22"/>
      <w:lang w:val="en-US" w:eastAsia="en-US"/>
    </w:rPr>
  </w:style>
  <w:style w:type="paragraph" w:customStyle="1" w:styleId="Heading1">
    <w:name w:val="Heading 1"/>
    <w:basedOn w:val="a"/>
    <w:uiPriority w:val="1"/>
    <w:qFormat/>
    <w:rsid w:val="00EF1359"/>
    <w:pPr>
      <w:widowControl w:val="0"/>
      <w:pBdr>
        <w:top w:val="none" w:sz="0" w:space="0" w:color="auto"/>
        <w:left w:val="none" w:sz="0" w:space="0" w:color="auto"/>
        <w:bottom w:val="none" w:sz="0" w:space="0" w:color="auto"/>
        <w:right w:val="none" w:sz="0" w:space="0" w:color="auto"/>
        <w:between w:val="none" w:sz="0" w:space="0" w:color="auto"/>
      </w:pBdr>
      <w:outlineLvl w:val="1"/>
    </w:pPr>
    <w:rPr>
      <w:rFonts w:ascii="Calibri" w:eastAsia="Calibri" w:hAnsi="Calibri"/>
      <w:b/>
      <w:bCs/>
      <w:color w:val="auto"/>
      <w:sz w:val="22"/>
      <w:szCs w:val="22"/>
      <w:lang w:val="en-US" w:eastAsia="en-US"/>
    </w:rPr>
  </w:style>
  <w:style w:type="paragraph" w:styleId="ac">
    <w:name w:val="header"/>
    <w:basedOn w:val="a"/>
    <w:link w:val="Char1"/>
    <w:uiPriority w:val="99"/>
    <w:semiHidden/>
    <w:unhideWhenUsed/>
    <w:rsid w:val="001E0EEA"/>
    <w:pPr>
      <w:tabs>
        <w:tab w:val="center" w:pos="4153"/>
        <w:tab w:val="right" w:pos="8306"/>
      </w:tabs>
    </w:pPr>
  </w:style>
  <w:style w:type="character" w:customStyle="1" w:styleId="Char1">
    <w:name w:val="Κεφαλίδα Char"/>
    <w:basedOn w:val="a0"/>
    <w:link w:val="ac"/>
    <w:uiPriority w:val="99"/>
    <w:semiHidden/>
    <w:rsid w:val="001E0EEA"/>
    <w:rPr>
      <w:color w:val="000000"/>
    </w:rPr>
  </w:style>
  <w:style w:type="paragraph" w:styleId="ad">
    <w:name w:val="footer"/>
    <w:basedOn w:val="a"/>
    <w:link w:val="Char2"/>
    <w:uiPriority w:val="99"/>
    <w:semiHidden/>
    <w:unhideWhenUsed/>
    <w:rsid w:val="001E0EEA"/>
    <w:pPr>
      <w:tabs>
        <w:tab w:val="center" w:pos="4153"/>
        <w:tab w:val="right" w:pos="8306"/>
      </w:tabs>
    </w:pPr>
  </w:style>
  <w:style w:type="character" w:customStyle="1" w:styleId="Char2">
    <w:name w:val="Υποσέλιδο Char"/>
    <w:basedOn w:val="a0"/>
    <w:link w:val="ad"/>
    <w:uiPriority w:val="99"/>
    <w:semiHidden/>
    <w:rsid w:val="001E0EEA"/>
    <w:rPr>
      <w:color w:val="000000"/>
    </w:rPr>
  </w:style>
  <w:style w:type="paragraph" w:styleId="ae">
    <w:name w:val="List Paragraph"/>
    <w:basedOn w:val="a"/>
    <w:uiPriority w:val="34"/>
    <w:qFormat/>
    <w:rsid w:val="00AF327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art.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de.ar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6810</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8054</CharactersWithSpaces>
  <SharedDoc>false</SharedDoc>
  <HLinks>
    <vt:vector size="12" baseType="variant">
      <vt:variant>
        <vt:i4>6684780</vt:i4>
      </vt:variant>
      <vt:variant>
        <vt:i4>3</vt:i4>
      </vt:variant>
      <vt:variant>
        <vt:i4>0</vt:i4>
      </vt:variant>
      <vt:variant>
        <vt:i4>5</vt:i4>
      </vt:variant>
      <vt:variant>
        <vt:lpwstr>http://dide.art.sch.gr/</vt:lpwstr>
      </vt:variant>
      <vt:variant>
        <vt:lpwstr/>
      </vt:variant>
      <vt:variant>
        <vt:i4>4391032</vt:i4>
      </vt:variant>
      <vt:variant>
        <vt:i4>0</vt:i4>
      </vt:variant>
      <vt:variant>
        <vt:i4>0</vt:i4>
      </vt:variant>
      <vt:variant>
        <vt:i4>5</vt:i4>
      </vt:variant>
      <vt:variant>
        <vt:lpwstr>mailto:mail@dide.art.sch.gr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dc:creator>
  <cp:lastModifiedBy>grampysde</cp:lastModifiedBy>
  <cp:revision>4</cp:revision>
  <cp:lastPrinted>2019-02-12T07:23:00Z</cp:lastPrinted>
  <dcterms:created xsi:type="dcterms:W3CDTF">2020-08-24T09:58:00Z</dcterms:created>
  <dcterms:modified xsi:type="dcterms:W3CDTF">2020-08-24T10:01:00Z</dcterms:modified>
</cp:coreProperties>
</file>