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1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5"/>
        <w:gridCol w:w="2542"/>
        <w:gridCol w:w="1005"/>
        <w:gridCol w:w="1723"/>
        <w:gridCol w:w="1580"/>
        <w:gridCol w:w="2587"/>
      </w:tblGrid>
      <w:tr w:rsidR="0037293F" w:rsidRPr="00FE7C80" w:rsidTr="0037293F">
        <w:trPr>
          <w:trHeight w:val="1401"/>
        </w:trPr>
        <w:tc>
          <w:tcPr>
            <w:tcW w:w="1195" w:type="dxa"/>
            <w:shd w:val="clear" w:color="auto" w:fill="BFBFBF" w:themeFill="background1" w:themeFillShade="BF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b/>
              </w:rPr>
            </w:pPr>
            <w:r w:rsidRPr="00FE7C80">
              <w:rPr>
                <w:rFonts w:cs="Arial"/>
                <w:b/>
              </w:rPr>
              <w:t>Α/Α</w:t>
            </w:r>
          </w:p>
        </w:tc>
        <w:tc>
          <w:tcPr>
            <w:tcW w:w="2542" w:type="dxa"/>
            <w:shd w:val="clear" w:color="auto" w:fill="BFBFBF" w:themeFill="background1" w:themeFillShade="BF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b/>
              </w:rPr>
            </w:pPr>
            <w:r w:rsidRPr="00FE7C80">
              <w:rPr>
                <w:rFonts w:cs="Arial"/>
                <w:b/>
              </w:rPr>
              <w:t>Ονοματεπώνυμο</w:t>
            </w:r>
          </w:p>
        </w:tc>
        <w:tc>
          <w:tcPr>
            <w:tcW w:w="1005" w:type="dxa"/>
            <w:shd w:val="clear" w:color="auto" w:fill="BFBFBF" w:themeFill="background1" w:themeFillShade="BF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b/>
              </w:rPr>
            </w:pPr>
            <w:r w:rsidRPr="00FE7C80">
              <w:rPr>
                <w:rFonts w:cs="Arial"/>
                <w:b/>
              </w:rPr>
              <w:t>Κλάδος</w:t>
            </w:r>
          </w:p>
        </w:tc>
        <w:tc>
          <w:tcPr>
            <w:tcW w:w="1723" w:type="dxa"/>
            <w:shd w:val="clear" w:color="auto" w:fill="BFBFBF" w:themeFill="background1" w:themeFillShade="BF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b/>
              </w:rPr>
            </w:pPr>
            <w:r w:rsidRPr="00FE7C80">
              <w:rPr>
                <w:rFonts w:cs="Arial"/>
                <w:b/>
              </w:rPr>
              <w:t>Ειδικότητα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b/>
              </w:rPr>
            </w:pPr>
            <w:r w:rsidRPr="00FE7C80">
              <w:rPr>
                <w:rFonts w:cs="Arial"/>
                <w:b/>
              </w:rPr>
              <w:t xml:space="preserve">Σχολείο </w:t>
            </w:r>
          </w:p>
          <w:p w:rsidR="0037293F" w:rsidRPr="00FE7C80" w:rsidRDefault="0037293F" w:rsidP="0037293F">
            <w:pPr>
              <w:jc w:val="center"/>
              <w:rPr>
                <w:rFonts w:cs="Arial"/>
                <w:b/>
              </w:rPr>
            </w:pPr>
            <w:r w:rsidRPr="00FE7C80">
              <w:rPr>
                <w:rFonts w:cs="Arial"/>
                <w:b/>
              </w:rPr>
              <w:t>Οργανικής</w:t>
            </w:r>
          </w:p>
        </w:tc>
        <w:tc>
          <w:tcPr>
            <w:tcW w:w="2587" w:type="dxa"/>
            <w:shd w:val="clear" w:color="auto" w:fill="BFBFBF" w:themeFill="background1" w:themeFillShade="BF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b/>
              </w:rPr>
            </w:pPr>
            <w:r w:rsidRPr="00FE7C80">
              <w:rPr>
                <w:rFonts w:cs="Arial"/>
                <w:b/>
              </w:rPr>
              <w:t xml:space="preserve">Σχολείο </w:t>
            </w:r>
          </w:p>
          <w:p w:rsidR="0037293F" w:rsidRPr="00FE7C80" w:rsidRDefault="0037293F" w:rsidP="0037293F">
            <w:pPr>
              <w:jc w:val="center"/>
              <w:rPr>
                <w:rFonts w:cs="Arial"/>
                <w:b/>
              </w:rPr>
            </w:pPr>
            <w:r w:rsidRPr="00FE7C80">
              <w:rPr>
                <w:rFonts w:cs="Arial"/>
                <w:b/>
              </w:rPr>
              <w:t>Απόσπασης</w:t>
            </w:r>
          </w:p>
        </w:tc>
      </w:tr>
      <w:tr w:rsidR="0037293F" w:rsidRPr="00FE7C80" w:rsidTr="0037293F">
        <w:trPr>
          <w:trHeight w:val="540"/>
        </w:trPr>
        <w:tc>
          <w:tcPr>
            <w:tcW w:w="1195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</w:rPr>
            </w:pPr>
            <w:r w:rsidRPr="00FE7C80">
              <w:rPr>
                <w:rFonts w:cs="Arial"/>
              </w:rPr>
              <w:t>1</w:t>
            </w:r>
          </w:p>
        </w:tc>
        <w:tc>
          <w:tcPr>
            <w:tcW w:w="2542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Τσιλιμή Αναστασία</w:t>
            </w:r>
          </w:p>
        </w:tc>
        <w:tc>
          <w:tcPr>
            <w:tcW w:w="1005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ΠΕ87.02</w:t>
            </w:r>
          </w:p>
        </w:tc>
        <w:tc>
          <w:tcPr>
            <w:tcW w:w="1723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Νοσηλευτικής</w:t>
            </w:r>
          </w:p>
        </w:tc>
        <w:tc>
          <w:tcPr>
            <w:tcW w:w="1580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1</w:t>
            </w:r>
            <w:r w:rsidRPr="00FE7C80">
              <w:rPr>
                <w:rFonts w:cs="Arial"/>
                <w:color w:val="000000"/>
                <w:vertAlign w:val="superscript"/>
              </w:rPr>
              <w:t>ο</w:t>
            </w:r>
            <w:r w:rsidRPr="00FE7C80">
              <w:rPr>
                <w:rFonts w:cs="Arial"/>
                <w:color w:val="000000"/>
              </w:rPr>
              <w:t xml:space="preserve"> ΕΠΑ.Λ. Άρτας</w:t>
            </w:r>
          </w:p>
        </w:tc>
        <w:tc>
          <w:tcPr>
            <w:tcW w:w="2587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Εσπερινό ΕΠΑ.Λ. Άρτας</w:t>
            </w:r>
          </w:p>
        </w:tc>
      </w:tr>
      <w:tr w:rsidR="0037293F" w:rsidRPr="00FE7C80" w:rsidTr="0037293F">
        <w:trPr>
          <w:trHeight w:val="540"/>
        </w:trPr>
        <w:tc>
          <w:tcPr>
            <w:tcW w:w="1195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</w:rPr>
            </w:pPr>
            <w:r w:rsidRPr="00FE7C80">
              <w:rPr>
                <w:rFonts w:cs="Arial"/>
              </w:rPr>
              <w:t>2</w:t>
            </w:r>
          </w:p>
        </w:tc>
        <w:tc>
          <w:tcPr>
            <w:tcW w:w="2542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Τασούλη Αικατερίνη</w:t>
            </w:r>
          </w:p>
        </w:tc>
        <w:tc>
          <w:tcPr>
            <w:tcW w:w="1005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Π</w:t>
            </w:r>
            <w:r w:rsidRPr="00FE7C80">
              <w:rPr>
                <w:rFonts w:cs="Arial"/>
                <w:color w:val="000000"/>
                <w:lang w:val="en-US"/>
              </w:rPr>
              <w:t>E</w:t>
            </w:r>
            <w:r w:rsidRPr="00FE7C80">
              <w:rPr>
                <w:rFonts w:cs="Arial"/>
                <w:color w:val="000000"/>
              </w:rPr>
              <w:t>87.02</w:t>
            </w:r>
          </w:p>
        </w:tc>
        <w:tc>
          <w:tcPr>
            <w:tcW w:w="1723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Νοσηλευτικής</w:t>
            </w:r>
          </w:p>
        </w:tc>
        <w:tc>
          <w:tcPr>
            <w:tcW w:w="1580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Εσπερινό ΕΠΑ.Λ. Άρτας</w:t>
            </w:r>
          </w:p>
        </w:tc>
        <w:tc>
          <w:tcPr>
            <w:tcW w:w="2587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1</w:t>
            </w:r>
            <w:r w:rsidRPr="00FE7C80">
              <w:rPr>
                <w:rFonts w:cs="Arial"/>
                <w:color w:val="000000"/>
                <w:vertAlign w:val="superscript"/>
              </w:rPr>
              <w:t>ο</w:t>
            </w:r>
            <w:r w:rsidRPr="00FE7C80">
              <w:rPr>
                <w:rFonts w:cs="Arial"/>
                <w:color w:val="000000"/>
              </w:rPr>
              <w:t xml:space="preserve"> ΕΠΑ.Λ. Άρτας</w:t>
            </w:r>
          </w:p>
        </w:tc>
      </w:tr>
      <w:tr w:rsidR="0037293F" w:rsidRPr="00FE7C80" w:rsidTr="0037293F">
        <w:trPr>
          <w:trHeight w:val="540"/>
        </w:trPr>
        <w:tc>
          <w:tcPr>
            <w:tcW w:w="1195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</w:rPr>
            </w:pPr>
            <w:r w:rsidRPr="00FE7C80">
              <w:rPr>
                <w:rFonts w:cs="Arial"/>
              </w:rPr>
              <w:t>3</w:t>
            </w:r>
          </w:p>
        </w:tc>
        <w:tc>
          <w:tcPr>
            <w:tcW w:w="2542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Γκούντας Γεώργιος</w:t>
            </w:r>
          </w:p>
        </w:tc>
        <w:tc>
          <w:tcPr>
            <w:tcW w:w="1005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ΠΕ82</w:t>
            </w:r>
          </w:p>
        </w:tc>
        <w:tc>
          <w:tcPr>
            <w:tcW w:w="1723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Μηχανολόγοι ΑΣΕΤΕΜ</w:t>
            </w:r>
          </w:p>
        </w:tc>
        <w:tc>
          <w:tcPr>
            <w:tcW w:w="1580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Εσπερινό ΕΠΑ.Λ. Άρτας</w:t>
            </w:r>
          </w:p>
        </w:tc>
        <w:tc>
          <w:tcPr>
            <w:tcW w:w="2587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1</w:t>
            </w:r>
            <w:r w:rsidRPr="00FE7C80">
              <w:rPr>
                <w:rFonts w:cs="Arial"/>
                <w:color w:val="000000"/>
                <w:vertAlign w:val="superscript"/>
              </w:rPr>
              <w:t>ο</w:t>
            </w:r>
            <w:r w:rsidRPr="00FE7C80">
              <w:rPr>
                <w:rFonts w:cs="Arial"/>
                <w:color w:val="000000"/>
              </w:rPr>
              <w:t xml:space="preserve"> ΕΠΑ.Λ. Άρτας</w:t>
            </w:r>
          </w:p>
        </w:tc>
      </w:tr>
      <w:tr w:rsidR="0037293F" w:rsidRPr="00FE7C80" w:rsidTr="0037293F">
        <w:trPr>
          <w:trHeight w:val="540"/>
        </w:trPr>
        <w:tc>
          <w:tcPr>
            <w:tcW w:w="1195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</w:rPr>
            </w:pPr>
            <w:r w:rsidRPr="00FE7C80">
              <w:rPr>
                <w:rFonts w:cs="Arial"/>
              </w:rPr>
              <w:t>4</w:t>
            </w:r>
          </w:p>
        </w:tc>
        <w:tc>
          <w:tcPr>
            <w:tcW w:w="2542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Καραγεώργου Ζωίτσα</w:t>
            </w:r>
          </w:p>
        </w:tc>
        <w:tc>
          <w:tcPr>
            <w:tcW w:w="1005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ΠΕ82</w:t>
            </w:r>
          </w:p>
        </w:tc>
        <w:tc>
          <w:tcPr>
            <w:tcW w:w="1723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Μηχανολόγοι ΑΣΕΤΕΜ</w:t>
            </w:r>
          </w:p>
        </w:tc>
        <w:tc>
          <w:tcPr>
            <w:tcW w:w="1580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1</w:t>
            </w:r>
            <w:r w:rsidRPr="00FE7C80">
              <w:rPr>
                <w:rFonts w:cs="Arial"/>
                <w:color w:val="000000"/>
                <w:vertAlign w:val="superscript"/>
              </w:rPr>
              <w:t>ο</w:t>
            </w:r>
            <w:r w:rsidRPr="00FE7C80">
              <w:rPr>
                <w:rFonts w:cs="Arial"/>
                <w:color w:val="000000"/>
              </w:rPr>
              <w:t xml:space="preserve"> ΕΠΑ.Λ. Άρτας</w:t>
            </w:r>
          </w:p>
        </w:tc>
        <w:tc>
          <w:tcPr>
            <w:tcW w:w="2587" w:type="dxa"/>
            <w:vAlign w:val="center"/>
          </w:tcPr>
          <w:p w:rsidR="0037293F" w:rsidRPr="00FE7C80" w:rsidRDefault="0037293F" w:rsidP="0037293F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Εσπερινό ΕΠΑ.Λ. Άρτας</w:t>
            </w:r>
          </w:p>
        </w:tc>
      </w:tr>
    </w:tbl>
    <w:p w:rsidR="00300058" w:rsidRPr="0037293F" w:rsidRDefault="0037293F" w:rsidP="0037293F">
      <w:pPr>
        <w:jc w:val="center"/>
        <w:rPr>
          <w:b/>
          <w:sz w:val="28"/>
          <w:szCs w:val="28"/>
        </w:rPr>
      </w:pPr>
      <w:r w:rsidRPr="0037293F">
        <w:rPr>
          <w:b/>
          <w:sz w:val="28"/>
          <w:szCs w:val="28"/>
        </w:rPr>
        <w:t>ΑΜΟΙΒΑΙΕΣ ΑΠΟΣΠΑΣΕΙΣ 2020-2021</w:t>
      </w:r>
    </w:p>
    <w:sectPr w:rsidR="00300058" w:rsidRPr="0037293F" w:rsidSect="003000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93F"/>
    <w:rsid w:val="00300058"/>
    <w:rsid w:val="0037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3F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2</cp:revision>
  <dcterms:created xsi:type="dcterms:W3CDTF">2020-09-15T07:34:00Z</dcterms:created>
  <dcterms:modified xsi:type="dcterms:W3CDTF">2020-09-15T07:34:00Z</dcterms:modified>
</cp:coreProperties>
</file>