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236"/>
        <w:gridCol w:w="4090"/>
      </w:tblGrid>
      <w:tr w:rsidR="00CA7907" w:rsidRPr="00726DB1" w:rsidTr="00C53256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13D4F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CA7907" w:rsidRPr="00C53256" w:rsidRDefault="00C53256" w:rsidP="00B83A91">
            <w:pPr>
              <w:spacing w:after="60"/>
              <w:rPr>
                <w:rFonts w:ascii="Calibri" w:hAnsi="Calibri" w:cs="Arial"/>
                <w:b/>
                <w:sz w:val="22"/>
              </w:rPr>
            </w:pPr>
            <w:r w:rsidRPr="00C53256">
              <w:rPr>
                <w:rFonts w:ascii="Calibri" w:hAnsi="Calibri" w:cs="Arial"/>
                <w:b/>
                <w:sz w:val="22"/>
              </w:rPr>
              <w:t>ΑΝΑΚΟΙΝΟΠΟΙΗΣΗ ΣΤΟ ΟΡΘΟ</w:t>
            </w:r>
          </w:p>
          <w:p w:rsidR="00C53256" w:rsidRPr="00C53256" w:rsidRDefault="00C53256" w:rsidP="00B83A91">
            <w:pPr>
              <w:spacing w:after="60"/>
              <w:rPr>
                <w:rFonts w:ascii="Calibri" w:hAnsi="Calibri" w:cs="Arial"/>
                <w:sz w:val="22"/>
              </w:rPr>
            </w:pPr>
            <w:r w:rsidRPr="00C53256">
              <w:rPr>
                <w:rFonts w:ascii="Calibri" w:hAnsi="Calibri" w:cs="Arial"/>
                <w:sz w:val="22"/>
              </w:rPr>
              <w:t xml:space="preserve">(ως προς τον αριθμό των μαθητών και την </w:t>
            </w:r>
            <w:proofErr w:type="spellStart"/>
            <w:r w:rsidRPr="00C53256">
              <w:rPr>
                <w:rFonts w:ascii="Calibri" w:hAnsi="Calibri" w:cs="Arial"/>
                <w:sz w:val="22"/>
              </w:rPr>
              <w:t>ημ</w:t>
            </w:r>
            <w:proofErr w:type="spellEnd"/>
            <w:r w:rsidRPr="00C53256">
              <w:rPr>
                <w:rFonts w:ascii="Calibri" w:hAnsi="Calibri" w:cs="Arial"/>
                <w:sz w:val="22"/>
              </w:rPr>
              <w:t>/</w:t>
            </w:r>
            <w:proofErr w:type="spellStart"/>
            <w:r w:rsidRPr="00C53256">
              <w:rPr>
                <w:rFonts w:ascii="Calibri" w:hAnsi="Calibri" w:cs="Arial"/>
                <w:sz w:val="22"/>
              </w:rPr>
              <w:t>νία</w:t>
            </w:r>
            <w:proofErr w:type="spellEnd"/>
            <w:r w:rsidRPr="00C53256">
              <w:rPr>
                <w:rFonts w:ascii="Calibri" w:hAnsi="Calibri" w:cs="Arial"/>
                <w:sz w:val="22"/>
              </w:rPr>
              <w:t xml:space="preserve"> κατάθεσης των προσφορών)</w:t>
            </w:r>
          </w:p>
          <w:p w:rsidR="00CA7907" w:rsidRPr="003E580D" w:rsidRDefault="00CA7907" w:rsidP="00B83A91">
            <w:pPr>
              <w:spacing w:after="60"/>
              <w:rPr>
                <w:rFonts w:ascii="Calibri" w:hAnsi="Calibri" w:cs="Arial"/>
                <w:color w:val="FF0000"/>
                <w:sz w:val="22"/>
              </w:rPr>
            </w:pPr>
          </w:p>
          <w:p w:rsidR="00CA7907" w:rsidRPr="003E580D" w:rsidRDefault="00C53256" w:rsidP="00F13D4F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</w:rPr>
              <w:t xml:space="preserve">         </w:t>
            </w:r>
            <w:r w:rsidR="00CA7907" w:rsidRPr="003E580D">
              <w:rPr>
                <w:rFonts w:ascii="Calibri" w:hAnsi="Calibri" w:cs="Arial"/>
                <w:sz w:val="22"/>
              </w:rPr>
              <w:t>Άρτα</w:t>
            </w:r>
            <w:r w:rsidR="00CA7907" w:rsidRPr="003E580D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3E580D">
              <w:rPr>
                <w:rFonts w:ascii="Calibri" w:hAnsi="Calibri" w:cs="Arial"/>
                <w:sz w:val="22"/>
              </w:rPr>
              <w:t xml:space="preserve"> </w:t>
            </w:r>
            <w:r w:rsidR="00021F9E">
              <w:rPr>
                <w:rFonts w:ascii="Calibri" w:hAnsi="Calibri" w:cs="Arial"/>
                <w:sz w:val="22"/>
              </w:rPr>
              <w:t>2</w:t>
            </w:r>
            <w:r w:rsidR="00021F9E">
              <w:rPr>
                <w:rFonts w:ascii="Calibri" w:hAnsi="Calibri" w:cs="Arial"/>
                <w:sz w:val="22"/>
                <w:lang w:val="en-US"/>
              </w:rPr>
              <w:t>4</w:t>
            </w:r>
            <w:r w:rsidR="00A0551B" w:rsidRPr="003E580D">
              <w:rPr>
                <w:rFonts w:ascii="Calibri" w:hAnsi="Calibri" w:cs="Arial"/>
                <w:sz w:val="22"/>
                <w:lang w:val="en-US"/>
              </w:rPr>
              <w:t>-02</w:t>
            </w:r>
            <w:r w:rsidR="00F13D4F" w:rsidRPr="003E580D">
              <w:rPr>
                <w:rFonts w:ascii="Calibri" w:hAnsi="Calibri" w:cs="Arial"/>
                <w:sz w:val="22"/>
                <w:lang w:val="en-US"/>
              </w:rPr>
              <w:t>-2016</w:t>
            </w:r>
          </w:p>
        </w:tc>
      </w:tr>
      <w:tr w:rsidR="00CA7907" w:rsidRPr="00726DB1" w:rsidTr="00C53256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67323A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ΕΡΕΥΝΑΣ                                                                    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>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23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CA7907" w:rsidRPr="00021F9E" w:rsidRDefault="00C53256" w:rsidP="00D80E68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>
              <w:rPr>
                <w:rFonts w:ascii="Calibri" w:hAnsi="Calibri" w:cs="Arial"/>
                <w:sz w:val="22"/>
              </w:rPr>
              <w:t xml:space="preserve">         </w:t>
            </w:r>
            <w:r w:rsidR="00CA7907" w:rsidRPr="00021F9E">
              <w:rPr>
                <w:rFonts w:ascii="Calibri" w:hAnsi="Calibri" w:cs="Arial"/>
                <w:sz w:val="22"/>
              </w:rPr>
              <w:t xml:space="preserve">Αρ. </w:t>
            </w:r>
            <w:proofErr w:type="spellStart"/>
            <w:r w:rsidR="00CA7907" w:rsidRPr="00021F9E">
              <w:rPr>
                <w:rFonts w:ascii="Calibri" w:hAnsi="Calibri" w:cs="Arial"/>
                <w:sz w:val="22"/>
              </w:rPr>
              <w:t>Πρωτ</w:t>
            </w:r>
            <w:proofErr w:type="spellEnd"/>
            <w:r w:rsidR="00CA7907" w:rsidRPr="00021F9E">
              <w:rPr>
                <w:rFonts w:ascii="Calibri" w:hAnsi="Calibri" w:cs="Arial"/>
                <w:sz w:val="22"/>
              </w:rPr>
              <w:t>.:</w:t>
            </w:r>
            <w:r w:rsidR="00021F9E" w:rsidRPr="00021F9E">
              <w:rPr>
                <w:rFonts w:ascii="Calibri" w:hAnsi="Calibri" w:cs="Arial"/>
                <w:sz w:val="22"/>
                <w:lang w:val="en-US"/>
              </w:rPr>
              <w:t>644</w:t>
            </w: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2E3279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5D0978" w:rsidTr="00C53256">
        <w:trPr>
          <w:jc w:val="center"/>
        </w:trPr>
        <w:tc>
          <w:tcPr>
            <w:tcW w:w="5495" w:type="dxa"/>
          </w:tcPr>
          <w:p w:rsidR="00A31031" w:rsidRPr="0067323A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67323A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67323A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236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4090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Pr="00726DB1" w:rsidRDefault="00A31031" w:rsidP="00F13D4F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26810 22901                                                          </w:t>
            </w: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 w:rsidTr="00C53256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23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409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F13D4F" w:rsidRDefault="005918E9" w:rsidP="0058171E">
      <w:pPr>
        <w:ind w:firstLine="720"/>
        <w:jc w:val="both"/>
        <w:rPr>
          <w:rFonts w:ascii="Calibri" w:hAnsi="Calibri"/>
        </w:rPr>
      </w:pPr>
      <w:r w:rsidRPr="00F13D4F">
        <w:rPr>
          <w:b/>
        </w:rPr>
        <w:t xml:space="preserve"> </w:t>
      </w:r>
      <w:r w:rsidR="00563AE3" w:rsidRPr="00F13D4F">
        <w:rPr>
          <w:rFonts w:ascii="Calibri" w:hAnsi="Calibri"/>
        </w:rPr>
        <w:t>Το σχολείο μας πρ</w:t>
      </w:r>
      <w:r w:rsidR="00E57E5E" w:rsidRPr="00F13D4F">
        <w:rPr>
          <w:rFonts w:ascii="Calibri" w:hAnsi="Calibri"/>
        </w:rPr>
        <w:t xml:space="preserve">οτίθεται να πραγματοποιήσει μία </w:t>
      </w:r>
      <w:r w:rsidR="00F13D4F" w:rsidRPr="00F13D4F">
        <w:rPr>
          <w:rFonts w:ascii="Calibri" w:hAnsi="Calibri"/>
        </w:rPr>
        <w:t>μονοήμερη</w:t>
      </w:r>
      <w:r w:rsidR="00E57E5E" w:rsidRPr="00F13D4F">
        <w:rPr>
          <w:rFonts w:ascii="Calibri" w:hAnsi="Calibri"/>
        </w:rPr>
        <w:t xml:space="preserve"> </w:t>
      </w:r>
      <w:r w:rsidR="00563AE3" w:rsidRPr="00F13D4F">
        <w:rPr>
          <w:rFonts w:ascii="Calibri" w:hAnsi="Calibri"/>
        </w:rPr>
        <w:t xml:space="preserve">εκδρομή </w:t>
      </w:r>
      <w:r w:rsidR="003E580D">
        <w:rPr>
          <w:rFonts w:ascii="Calibri" w:hAnsi="Calibri"/>
        </w:rPr>
        <w:t>στη Πρέβεζα και τη Λευκάδα</w:t>
      </w:r>
      <w:r w:rsidR="009F44E8" w:rsidRPr="00F13D4F">
        <w:rPr>
          <w:rFonts w:ascii="Calibri" w:hAnsi="Calibri"/>
        </w:rPr>
        <w:t xml:space="preserve"> </w:t>
      </w:r>
      <w:r w:rsidR="00563AE3" w:rsidRPr="00F13D4F">
        <w:rPr>
          <w:rFonts w:ascii="Calibri" w:hAnsi="Calibri"/>
        </w:rPr>
        <w:t xml:space="preserve">(ημερομηνία αναχώρησης: </w:t>
      </w:r>
      <w:r w:rsidR="003E580D">
        <w:rPr>
          <w:rFonts w:ascii="Calibri" w:hAnsi="Calibri"/>
        </w:rPr>
        <w:t>30</w:t>
      </w:r>
      <w:r w:rsidR="003975EF" w:rsidRPr="00F13D4F">
        <w:rPr>
          <w:rFonts w:ascii="Calibri" w:hAnsi="Calibri"/>
        </w:rPr>
        <w:t>/</w:t>
      </w:r>
      <w:r w:rsidR="00A0551B">
        <w:rPr>
          <w:rFonts w:ascii="Calibri" w:hAnsi="Calibri"/>
        </w:rPr>
        <w:t>03</w:t>
      </w:r>
      <w:r w:rsidR="003975EF" w:rsidRPr="00F13D4F">
        <w:rPr>
          <w:rFonts w:ascii="Calibri" w:hAnsi="Calibri"/>
        </w:rPr>
        <w:t>/20</w:t>
      </w:r>
      <w:r w:rsidR="00F13D4F" w:rsidRPr="00F13D4F">
        <w:rPr>
          <w:rFonts w:ascii="Calibri" w:hAnsi="Calibri"/>
        </w:rPr>
        <w:t>16</w:t>
      </w:r>
      <w:r w:rsidR="00563AE3" w:rsidRPr="00F13D4F">
        <w:rPr>
          <w:rFonts w:ascii="Calibri" w:hAnsi="Calibri"/>
        </w:rPr>
        <w:t xml:space="preserve"> </w:t>
      </w:r>
      <w:r w:rsidR="005B42ED" w:rsidRPr="00F13D4F">
        <w:rPr>
          <w:rFonts w:ascii="Calibri" w:hAnsi="Calibri"/>
        </w:rPr>
        <w:t xml:space="preserve">και ώρα </w:t>
      </w:r>
      <w:r w:rsidR="003E580D">
        <w:rPr>
          <w:rFonts w:ascii="Calibri" w:hAnsi="Calibri"/>
        </w:rPr>
        <w:t>09:0</w:t>
      </w:r>
      <w:r w:rsidR="000B61A9" w:rsidRPr="00F13D4F">
        <w:rPr>
          <w:rFonts w:ascii="Calibri" w:hAnsi="Calibri"/>
        </w:rPr>
        <w:t xml:space="preserve">0΄π.μ. </w:t>
      </w:r>
      <w:r w:rsidR="00563AE3" w:rsidRPr="00F13D4F">
        <w:rPr>
          <w:rFonts w:ascii="Calibri" w:hAnsi="Calibri"/>
        </w:rPr>
        <w:t xml:space="preserve">- ημερομηνία επιστροφής: </w:t>
      </w:r>
      <w:r w:rsidR="003E580D">
        <w:rPr>
          <w:rFonts w:ascii="Calibri" w:hAnsi="Calibri"/>
        </w:rPr>
        <w:t>30</w:t>
      </w:r>
      <w:r w:rsidR="003975EF" w:rsidRPr="00F13D4F">
        <w:rPr>
          <w:rFonts w:ascii="Calibri" w:hAnsi="Calibri"/>
        </w:rPr>
        <w:t>/</w:t>
      </w:r>
      <w:r w:rsidR="003E580D">
        <w:rPr>
          <w:rFonts w:ascii="Calibri" w:hAnsi="Calibri"/>
        </w:rPr>
        <w:t>03</w:t>
      </w:r>
      <w:r w:rsidR="003975EF" w:rsidRPr="00F13D4F">
        <w:rPr>
          <w:rFonts w:ascii="Calibri" w:hAnsi="Calibri"/>
        </w:rPr>
        <w:t>/201</w:t>
      </w:r>
      <w:r w:rsidR="00F13D4F" w:rsidRPr="00F13D4F">
        <w:rPr>
          <w:rFonts w:ascii="Calibri" w:hAnsi="Calibri"/>
        </w:rPr>
        <w:t>6</w:t>
      </w:r>
      <w:r w:rsidR="000B61A9" w:rsidRPr="00F13D4F">
        <w:rPr>
          <w:rFonts w:ascii="Calibri" w:hAnsi="Calibri"/>
        </w:rPr>
        <w:t xml:space="preserve"> και ώρα </w:t>
      </w:r>
      <w:r w:rsidR="003E580D">
        <w:rPr>
          <w:rFonts w:ascii="Calibri" w:hAnsi="Calibri"/>
        </w:rPr>
        <w:t>20</w:t>
      </w:r>
      <w:r w:rsidR="00F13D4F" w:rsidRPr="00F13D4F">
        <w:rPr>
          <w:rFonts w:ascii="Calibri" w:hAnsi="Calibri"/>
        </w:rPr>
        <w:t>:00</w:t>
      </w:r>
      <w:r w:rsidR="000B61A9" w:rsidRPr="00F13D4F">
        <w:rPr>
          <w:rFonts w:ascii="Calibri" w:hAnsi="Calibri"/>
        </w:rPr>
        <w:t>΄μ.μ.</w:t>
      </w:r>
      <w:r w:rsidR="00563AE3" w:rsidRPr="00F13D4F">
        <w:rPr>
          <w:rFonts w:ascii="Calibri" w:hAnsi="Calibri"/>
        </w:rPr>
        <w:t xml:space="preserve">. Θα συμμετάσχουν </w:t>
      </w:r>
      <w:r w:rsidR="00F9072A">
        <w:rPr>
          <w:rFonts w:ascii="Calibri" w:hAnsi="Calibri"/>
        </w:rPr>
        <w:t>4</w:t>
      </w:r>
      <w:r w:rsidR="00F9072A" w:rsidRPr="00F9072A">
        <w:rPr>
          <w:rFonts w:ascii="Calibri" w:hAnsi="Calibri"/>
        </w:rPr>
        <w:t>7</w:t>
      </w:r>
      <w:r w:rsidR="00563AE3" w:rsidRPr="00F13D4F">
        <w:rPr>
          <w:rFonts w:ascii="Calibri" w:hAnsi="Calibri"/>
        </w:rPr>
        <w:t xml:space="preserve"> μαθητές και </w:t>
      </w:r>
      <w:r w:rsidR="00F13D4F" w:rsidRPr="00F13D4F">
        <w:rPr>
          <w:rFonts w:ascii="Calibri" w:hAnsi="Calibri"/>
        </w:rPr>
        <w:t>3</w:t>
      </w:r>
      <w:r w:rsidR="00563AE3" w:rsidRPr="00F13D4F">
        <w:rPr>
          <w:rFonts w:ascii="Calibri" w:hAnsi="Calibri"/>
        </w:rPr>
        <w:t xml:space="preserve"> 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F13D4F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F13D4F">
        <w:rPr>
          <w:rFonts w:ascii="Calibri" w:hAnsi="Calibri"/>
        </w:rPr>
        <w:t>ου σχολείου μας</w:t>
      </w:r>
      <w:r w:rsidR="00BF7FA7" w:rsidRPr="00F13D4F">
        <w:rPr>
          <w:rFonts w:ascii="Calibri" w:hAnsi="Calibri"/>
        </w:rPr>
        <w:t xml:space="preserve">, </w:t>
      </w:r>
      <w:r w:rsidRPr="00F13D4F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F13D4F">
        <w:rPr>
          <w:rFonts w:ascii="Calibri" w:hAnsi="Calibri"/>
        </w:rPr>
        <w:t xml:space="preserve"> </w:t>
      </w:r>
      <w:r w:rsidR="00F9072A">
        <w:rPr>
          <w:rFonts w:ascii="Calibri" w:hAnsi="Calibri"/>
        </w:rPr>
        <w:t>Τετάρτη</w:t>
      </w:r>
      <w:r w:rsidR="00692EEF" w:rsidRPr="00F13D4F">
        <w:rPr>
          <w:rFonts w:ascii="Calibri" w:hAnsi="Calibri"/>
        </w:rPr>
        <w:t xml:space="preserve"> </w:t>
      </w:r>
      <w:r w:rsidR="00F9072A">
        <w:rPr>
          <w:rFonts w:ascii="Calibri" w:hAnsi="Calibri"/>
        </w:rPr>
        <w:t>03/03</w:t>
      </w:r>
      <w:r w:rsidR="003975EF" w:rsidRPr="00F13D4F">
        <w:rPr>
          <w:rFonts w:ascii="Calibri" w:hAnsi="Calibri"/>
        </w:rPr>
        <w:t>/</w:t>
      </w:r>
      <w:r w:rsidR="007218D0" w:rsidRPr="00F13D4F">
        <w:rPr>
          <w:rFonts w:ascii="Calibri" w:hAnsi="Calibri"/>
        </w:rPr>
        <w:t>201</w:t>
      </w:r>
      <w:r w:rsidR="00F13D4F" w:rsidRPr="00F13D4F">
        <w:rPr>
          <w:rFonts w:ascii="Calibri" w:hAnsi="Calibri"/>
        </w:rPr>
        <w:t>6</w:t>
      </w:r>
      <w:r w:rsidR="00B5290B" w:rsidRPr="00F13D4F">
        <w:rPr>
          <w:rFonts w:ascii="Calibri" w:hAnsi="Calibri"/>
        </w:rPr>
        <w:t xml:space="preserve"> και ώρα </w:t>
      </w:r>
      <w:r w:rsidR="00F9072A">
        <w:rPr>
          <w:rFonts w:ascii="Calibri" w:hAnsi="Calibri"/>
        </w:rPr>
        <w:t>10</w:t>
      </w:r>
      <w:r w:rsidRPr="00F13D4F">
        <w:rPr>
          <w:rFonts w:ascii="Calibri" w:hAnsi="Calibri"/>
        </w:rPr>
        <w:t>:</w:t>
      </w:r>
      <w:r w:rsidR="00A0551B">
        <w:rPr>
          <w:rFonts w:ascii="Calibri" w:hAnsi="Calibri"/>
        </w:rPr>
        <w:t>3</w:t>
      </w:r>
      <w:r w:rsidRPr="00F13D4F">
        <w:rPr>
          <w:rFonts w:ascii="Calibri" w:hAnsi="Calibri"/>
        </w:rPr>
        <w:t>0</w:t>
      </w:r>
      <w:r w:rsidR="00F13D4F" w:rsidRPr="00F13D4F">
        <w:rPr>
          <w:rFonts w:ascii="Calibri" w:hAnsi="Calibri"/>
        </w:rPr>
        <w:t xml:space="preserve"> </w:t>
      </w:r>
      <w:proofErr w:type="spellStart"/>
      <w:r w:rsidR="00F13D4F" w:rsidRPr="00F13D4F">
        <w:rPr>
          <w:rFonts w:ascii="Calibri" w:hAnsi="Calibri"/>
        </w:rPr>
        <w:t>π</w:t>
      </w:r>
      <w:r w:rsidR="007E7AB7" w:rsidRPr="00F13D4F">
        <w:rPr>
          <w:rFonts w:ascii="Calibri" w:hAnsi="Calibri"/>
        </w:rPr>
        <w:t>.</w:t>
      </w:r>
      <w:r w:rsidR="00B5290B" w:rsidRPr="00F13D4F">
        <w:rPr>
          <w:rFonts w:ascii="Calibri" w:hAnsi="Calibri"/>
        </w:rPr>
        <w:t>μ</w:t>
      </w:r>
      <w:proofErr w:type="spellEnd"/>
      <w:r w:rsidR="00D53492" w:rsidRPr="00F13D4F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Pr="007218D0" w:rsidRDefault="00A0551B" w:rsidP="00A055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63AE3"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D44DE8" w:rsidRPr="007218D0" w:rsidRDefault="00D44DE8" w:rsidP="00A0551B">
      <w:pPr>
        <w:spacing w:line="360" w:lineRule="auto"/>
        <w:jc w:val="both"/>
        <w:rPr>
          <w:rFonts w:ascii="Calibri" w:hAnsi="Calibri" w:cs="Arial"/>
        </w:rPr>
      </w:pP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A0551B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</w:t>
      </w:r>
      <w:r w:rsidR="008507EC"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</w:p>
    <w:p w:rsidR="009B3FE9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</w:t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p w:rsidR="009B3FE9" w:rsidRPr="007218D0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7218D0" w:rsidSect="00C53256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3C4"/>
    <w:rsid w:val="00020769"/>
    <w:rsid w:val="00021F9E"/>
    <w:rsid w:val="00050A24"/>
    <w:rsid w:val="00067624"/>
    <w:rsid w:val="000822E3"/>
    <w:rsid w:val="000B61A9"/>
    <w:rsid w:val="00103BB4"/>
    <w:rsid w:val="00134E22"/>
    <w:rsid w:val="001A4EBA"/>
    <w:rsid w:val="001B444D"/>
    <w:rsid w:val="001B529C"/>
    <w:rsid w:val="001E05D7"/>
    <w:rsid w:val="00224753"/>
    <w:rsid w:val="00233503"/>
    <w:rsid w:val="0023444D"/>
    <w:rsid w:val="00284C1A"/>
    <w:rsid w:val="002E0903"/>
    <w:rsid w:val="002E3279"/>
    <w:rsid w:val="002E4DF3"/>
    <w:rsid w:val="0030412A"/>
    <w:rsid w:val="003103A5"/>
    <w:rsid w:val="003227A1"/>
    <w:rsid w:val="00323F3E"/>
    <w:rsid w:val="003867FB"/>
    <w:rsid w:val="003975EF"/>
    <w:rsid w:val="003A09F2"/>
    <w:rsid w:val="003C1C52"/>
    <w:rsid w:val="003C50CC"/>
    <w:rsid w:val="003E580D"/>
    <w:rsid w:val="003E5968"/>
    <w:rsid w:val="003F19BE"/>
    <w:rsid w:val="003F50C6"/>
    <w:rsid w:val="00430E44"/>
    <w:rsid w:val="0044092F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B42ED"/>
    <w:rsid w:val="005D0714"/>
    <w:rsid w:val="005D0978"/>
    <w:rsid w:val="005E14C5"/>
    <w:rsid w:val="006310E6"/>
    <w:rsid w:val="006555D8"/>
    <w:rsid w:val="006638AF"/>
    <w:rsid w:val="0067323A"/>
    <w:rsid w:val="006865BF"/>
    <w:rsid w:val="00692EEF"/>
    <w:rsid w:val="00700CBA"/>
    <w:rsid w:val="0070628A"/>
    <w:rsid w:val="007218D0"/>
    <w:rsid w:val="00726DB1"/>
    <w:rsid w:val="00736065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D2E49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0551B"/>
    <w:rsid w:val="00A31031"/>
    <w:rsid w:val="00A64233"/>
    <w:rsid w:val="00AA6DE6"/>
    <w:rsid w:val="00AC7242"/>
    <w:rsid w:val="00AE64BA"/>
    <w:rsid w:val="00AF708E"/>
    <w:rsid w:val="00B03453"/>
    <w:rsid w:val="00B11572"/>
    <w:rsid w:val="00B44C13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3256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15C18"/>
    <w:rsid w:val="00E202A9"/>
    <w:rsid w:val="00E37699"/>
    <w:rsid w:val="00E57E5E"/>
    <w:rsid w:val="00E8545F"/>
    <w:rsid w:val="00F108E4"/>
    <w:rsid w:val="00F13D4F"/>
    <w:rsid w:val="00F65874"/>
    <w:rsid w:val="00F717D1"/>
    <w:rsid w:val="00F9072A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6732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1EDC-C957-45B1-9D28-62666FA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Grfa</cp:lastModifiedBy>
  <cp:revision>2</cp:revision>
  <cp:lastPrinted>2016-02-26T07:44:00Z</cp:lastPrinted>
  <dcterms:created xsi:type="dcterms:W3CDTF">2016-02-26T07:44:00Z</dcterms:created>
  <dcterms:modified xsi:type="dcterms:W3CDTF">2016-02-26T07:44:00Z</dcterms:modified>
</cp:coreProperties>
</file>